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12" w:rsidRPr="005D1508" w:rsidRDefault="0015521F" w:rsidP="00C5341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15521F">
        <w:rPr>
          <w:rFonts w:ascii="Arial" w:hAnsi="Arial" w:cs="Arial"/>
          <w:noProof/>
          <w:sz w:val="24"/>
          <w:szCs w:val="24"/>
          <w:lang w:eastAsia="es-CO"/>
        </w:rPr>
        <w:pict>
          <v:roundrect id="_x0000_s1063" style="position:absolute;left:0;text-align:left;margin-left:-47.4pt;margin-top:-12.9pt;width:303.75pt;height:25.5pt;rotation:180;z-index:251695104" arcsize="10923f" fillcolor="#fabf8f" strokecolor="#f60" strokeweight="4.5pt">
            <v:fill color2="#e36c0a [2409]" rotate="t" angle="-45" type="gradient"/>
            <v:stroke linestyle="thinThick"/>
          </v:roundrect>
        </w:pict>
      </w:r>
      <w:r w:rsidRPr="0015521F">
        <w:rPr>
          <w:rFonts w:ascii="Arial" w:hAnsi="Arial" w:cs="Arial"/>
          <w:noProof/>
          <w:sz w:val="24"/>
          <w:szCs w:val="24"/>
          <w:lang w:eastAsia="es-CO"/>
        </w:rPr>
        <w:pict>
          <v:roundrect id="_x0000_s1062" style="position:absolute;left:0;text-align:left;margin-left:-186.15pt;margin-top:125.85pt;width:303pt;height:25.5pt;rotation:90;z-index:251694080" arcsize="10923f" fillcolor="#fabf8f" strokecolor="#f60" strokeweight="4.5pt">
            <v:fill color2="#e36c0a [2409]" rotate="t" angle="-45" type="gradient"/>
            <v:stroke linestyle="thinThick"/>
          </v:roundrect>
        </w:pict>
      </w:r>
    </w:p>
    <w:p w:rsidR="00842C06" w:rsidRDefault="00842C06" w:rsidP="00C6032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</w:p>
    <w:p w:rsidR="00842C06" w:rsidRDefault="00842C06" w:rsidP="00C6032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</w:p>
    <w:p w:rsidR="00C6032C" w:rsidRPr="00C6032C" w:rsidRDefault="00C6032C" w:rsidP="00C6032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  <w:r w:rsidRPr="00C6032C"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  <w:t>INFORME TÉCNICO</w:t>
      </w:r>
    </w:p>
    <w:p w:rsidR="00C6032C" w:rsidRDefault="00C6032C" w:rsidP="00C6032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</w:p>
    <w:p w:rsidR="00B609A4" w:rsidRDefault="00B609A4" w:rsidP="00C6032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</w:p>
    <w:p w:rsidR="00C6032C" w:rsidRDefault="003143B2" w:rsidP="00C6032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  <w:t>VISITA DE LA EXPOSICIÓN DEL X</w:t>
      </w:r>
      <w:r w:rsidR="00C6032C"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  <w:t xml:space="preserve"> PREMIO </w:t>
      </w:r>
    </w:p>
    <w:p w:rsidR="00C6032C" w:rsidRDefault="00C6032C" w:rsidP="00C6032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  <w:t xml:space="preserve">INNOVACIÓN: “EL MUNDO DEL SIGLO XXI”, </w:t>
      </w:r>
    </w:p>
    <w:p w:rsidR="00C6032C" w:rsidRDefault="00C6032C" w:rsidP="00C6032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  <w:t>DESARROLLADO EN LA UNIVERSIDAD</w:t>
      </w:r>
    </w:p>
    <w:p w:rsidR="00C6032C" w:rsidRDefault="00C6032C" w:rsidP="00C6032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  <w:t>DE BOYACÁ, Tunja.</w:t>
      </w:r>
    </w:p>
    <w:p w:rsidR="00C6032C" w:rsidRDefault="00C6032C" w:rsidP="00C6032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</w:p>
    <w:p w:rsidR="00C6032C" w:rsidRDefault="00C6032C" w:rsidP="00C6032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</w:p>
    <w:p w:rsidR="00B609A4" w:rsidRPr="00C6032C" w:rsidRDefault="00B609A4" w:rsidP="00B609A4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</w:p>
    <w:p w:rsidR="00B609A4" w:rsidRDefault="00B609A4" w:rsidP="00B609A4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  <w:r w:rsidRPr="00C6032C"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  <w:t>PROGRAMA DE INGENIERÍA INDUSTRIAL</w:t>
      </w:r>
    </w:p>
    <w:p w:rsidR="00C6032C" w:rsidRPr="00C6032C" w:rsidRDefault="00C6032C" w:rsidP="00C6032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15521F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5521F">
        <w:rPr>
          <w:rFonts w:ascii="Arial" w:hAnsi="Arial" w:cs="Arial"/>
          <w:noProof/>
          <w:sz w:val="24"/>
          <w:szCs w:val="24"/>
          <w:lang w:eastAsia="es-CO"/>
        </w:rPr>
        <w:pict>
          <v:roundrect id="_x0000_s1061" style="position:absolute;left:0;text-align:left;margin-left:-39.9pt;margin-top:10.7pt;width:296.25pt;height:25.5pt;rotation:180;z-index:251693056" arcsize="10923f" fillcolor="#fabf8f" strokecolor="#f60" strokeweight="4.5pt">
            <v:fill color2="#e36c0a [2409]" rotate="t" angle="-45" type="gradient"/>
            <v:stroke linestyle="thinThick"/>
          </v:roundrect>
        </w:pict>
      </w: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35735" w:rsidRDefault="00D35735" w:rsidP="00C5341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4357A1" w:rsidRDefault="00842C06" w:rsidP="00842C06">
      <w:pPr>
        <w:spacing w:after="0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2777490</wp:posOffset>
            </wp:positionV>
            <wp:extent cx="5353050" cy="1295400"/>
            <wp:effectExtent l="1905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735"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5062220</wp:posOffset>
            </wp:positionV>
            <wp:extent cx="5365750" cy="1323975"/>
            <wp:effectExtent l="19050" t="0" r="6350" b="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412" w:rsidRPr="005D1508">
        <w:rPr>
          <w:rFonts w:ascii="Arial" w:eastAsia="Times New Roman" w:hAnsi="Arial" w:cs="Arial"/>
          <w:sz w:val="24"/>
          <w:szCs w:val="24"/>
          <w:lang w:val="es-ES"/>
        </w:rPr>
        <w:br w:type="page"/>
      </w:r>
    </w:p>
    <w:p w:rsidR="00C53412" w:rsidRDefault="009F4543" w:rsidP="00842C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INTRODUCCIÓ</w:t>
      </w:r>
      <w:r w:rsidR="00C53412" w:rsidRPr="005D1508">
        <w:rPr>
          <w:rFonts w:ascii="Arial" w:hAnsi="Arial" w:cs="Arial"/>
          <w:b/>
          <w:sz w:val="24"/>
          <w:szCs w:val="24"/>
        </w:rPr>
        <w:t>N</w:t>
      </w:r>
    </w:p>
    <w:p w:rsidR="004357A1" w:rsidRPr="005D1508" w:rsidRDefault="004357A1" w:rsidP="00842C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3412" w:rsidRPr="005D1508" w:rsidRDefault="00C53412" w:rsidP="00C534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3412" w:rsidRDefault="00434E1E" w:rsidP="00C534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de Ingeniería Industrial día a día motiva y desarrolla en sus estudiantes la incursión del pensamiento innovador, característica elemental del ingeniero. </w:t>
      </w:r>
      <w:r w:rsidR="004F5DB5">
        <w:rPr>
          <w:rFonts w:ascii="Arial" w:hAnsi="Arial" w:cs="Arial"/>
          <w:sz w:val="24"/>
          <w:szCs w:val="24"/>
        </w:rPr>
        <w:t>De allí</w:t>
      </w:r>
      <w:r w:rsidR="000810E5">
        <w:rPr>
          <w:rFonts w:ascii="Arial" w:hAnsi="Arial" w:cs="Arial"/>
          <w:sz w:val="24"/>
          <w:szCs w:val="24"/>
        </w:rPr>
        <w:t>,</w:t>
      </w:r>
      <w:r w:rsidR="004F5DB5">
        <w:rPr>
          <w:rFonts w:ascii="Arial" w:hAnsi="Arial" w:cs="Arial"/>
          <w:sz w:val="24"/>
          <w:szCs w:val="24"/>
        </w:rPr>
        <w:t xml:space="preserve"> se parte de la necesidad de espacios de interacción que permitan dar a conocer </w:t>
      </w:r>
      <w:r w:rsidR="003143B2">
        <w:rPr>
          <w:rFonts w:ascii="Arial" w:hAnsi="Arial" w:cs="Arial"/>
          <w:sz w:val="24"/>
          <w:szCs w:val="24"/>
        </w:rPr>
        <w:t xml:space="preserve"> nuevas </w:t>
      </w:r>
      <w:r w:rsidR="004F5DB5">
        <w:rPr>
          <w:rFonts w:ascii="Arial" w:hAnsi="Arial" w:cs="Arial"/>
          <w:sz w:val="24"/>
          <w:szCs w:val="24"/>
        </w:rPr>
        <w:t xml:space="preserve">ideas, avances tecnológicos, </w:t>
      </w:r>
      <w:r w:rsidR="003143B2">
        <w:rPr>
          <w:rFonts w:ascii="Arial" w:hAnsi="Arial" w:cs="Arial"/>
          <w:sz w:val="24"/>
          <w:szCs w:val="24"/>
        </w:rPr>
        <w:t xml:space="preserve">tendencias de la actualidad, necesidades a satisfacer, </w:t>
      </w:r>
      <w:r w:rsidR="004F5DB5">
        <w:rPr>
          <w:rFonts w:ascii="Arial" w:hAnsi="Arial" w:cs="Arial"/>
          <w:sz w:val="24"/>
          <w:szCs w:val="24"/>
        </w:rPr>
        <w:t>conocimientos, saberes, entre otros, con el fi</w:t>
      </w:r>
      <w:r w:rsidR="00A5006F">
        <w:rPr>
          <w:rFonts w:ascii="Arial" w:hAnsi="Arial" w:cs="Arial"/>
          <w:sz w:val="24"/>
          <w:szCs w:val="24"/>
        </w:rPr>
        <w:t>n de generar un fortalecimiento educativo que beneficie a todas las partes.</w:t>
      </w:r>
    </w:p>
    <w:p w:rsidR="00A5006F" w:rsidRDefault="00A5006F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006F" w:rsidRDefault="00A5006F" w:rsidP="00C534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éste X Premio Innovació</w:t>
      </w:r>
      <w:r w:rsidR="000810E5">
        <w:rPr>
          <w:rFonts w:ascii="Arial" w:hAnsi="Arial" w:cs="Arial"/>
          <w:sz w:val="24"/>
          <w:szCs w:val="24"/>
        </w:rPr>
        <w:t>n, orga</w:t>
      </w:r>
      <w:r>
        <w:rPr>
          <w:rFonts w:ascii="Arial" w:hAnsi="Arial" w:cs="Arial"/>
          <w:sz w:val="24"/>
          <w:szCs w:val="24"/>
        </w:rPr>
        <w:t>n</w:t>
      </w:r>
      <w:r w:rsidR="000810E5">
        <w:rPr>
          <w:rFonts w:ascii="Arial" w:hAnsi="Arial" w:cs="Arial"/>
          <w:sz w:val="24"/>
          <w:szCs w:val="24"/>
        </w:rPr>
        <w:t>izado por los ingenieros: Daniel Enrique Zambrano y Eduin Dionicio Contreras,</w:t>
      </w:r>
      <w:r>
        <w:rPr>
          <w:rFonts w:ascii="Arial" w:hAnsi="Arial" w:cs="Arial"/>
          <w:sz w:val="24"/>
          <w:szCs w:val="24"/>
        </w:rPr>
        <w:t xml:space="preserve"> queda comprobado una vez más que el programa de Ingenier</w:t>
      </w:r>
      <w:r w:rsidR="00155591">
        <w:rPr>
          <w:rFonts w:ascii="Arial" w:hAnsi="Arial" w:cs="Arial"/>
          <w:sz w:val="24"/>
          <w:szCs w:val="24"/>
        </w:rPr>
        <w:t>ía Industrial</w:t>
      </w:r>
      <w:r>
        <w:rPr>
          <w:rFonts w:ascii="Arial" w:hAnsi="Arial" w:cs="Arial"/>
          <w:sz w:val="24"/>
          <w:szCs w:val="24"/>
        </w:rPr>
        <w:t xml:space="preserve"> es uno de los pioneros en la búsqueda de </w:t>
      </w:r>
      <w:r w:rsidR="000810E5">
        <w:rPr>
          <w:rFonts w:ascii="Arial" w:hAnsi="Arial" w:cs="Arial"/>
          <w:sz w:val="24"/>
          <w:szCs w:val="24"/>
        </w:rPr>
        <w:t>ambientes de conexi</w:t>
      </w:r>
      <w:r w:rsidR="00A3710E">
        <w:rPr>
          <w:rFonts w:ascii="Arial" w:hAnsi="Arial" w:cs="Arial"/>
          <w:sz w:val="24"/>
          <w:szCs w:val="24"/>
        </w:rPr>
        <w:t xml:space="preserve">ón estudiantil. Sin embargo, uno de las factores claves para la consecución de un fin óptimo a parte de la ya hablada motivación, es el incentivar al estudiante en otros objetivos, que le </w:t>
      </w:r>
      <w:r w:rsidR="00155591">
        <w:rPr>
          <w:rFonts w:ascii="Arial" w:hAnsi="Arial" w:cs="Arial"/>
          <w:sz w:val="24"/>
          <w:szCs w:val="24"/>
        </w:rPr>
        <w:t>caractericen en una matriz equitativa entre la  subjetividad</w:t>
      </w:r>
      <w:r w:rsidR="00A3710E">
        <w:rPr>
          <w:rFonts w:ascii="Arial" w:hAnsi="Arial" w:cs="Arial"/>
          <w:sz w:val="24"/>
          <w:szCs w:val="24"/>
        </w:rPr>
        <w:t xml:space="preserve"> </w:t>
      </w:r>
      <w:r w:rsidR="00155591">
        <w:rPr>
          <w:rFonts w:ascii="Arial" w:hAnsi="Arial" w:cs="Arial"/>
          <w:sz w:val="24"/>
          <w:szCs w:val="24"/>
        </w:rPr>
        <w:t xml:space="preserve">y la </w:t>
      </w:r>
      <w:r w:rsidR="00A3710E">
        <w:rPr>
          <w:rFonts w:ascii="Arial" w:hAnsi="Arial" w:cs="Arial"/>
          <w:sz w:val="24"/>
          <w:szCs w:val="24"/>
        </w:rPr>
        <w:t xml:space="preserve"> objeti</w:t>
      </w:r>
      <w:r w:rsidR="00155591">
        <w:rPr>
          <w:rFonts w:ascii="Arial" w:hAnsi="Arial" w:cs="Arial"/>
          <w:sz w:val="24"/>
          <w:szCs w:val="24"/>
        </w:rPr>
        <w:t>vidad</w:t>
      </w:r>
      <w:r w:rsidR="00A3710E">
        <w:rPr>
          <w:rFonts w:ascii="Arial" w:hAnsi="Arial" w:cs="Arial"/>
          <w:sz w:val="24"/>
          <w:szCs w:val="24"/>
        </w:rPr>
        <w:t xml:space="preserve">, generando de ésta manera la base para la toma de nuevas estrategias que faciliten aumentar la participación de </w:t>
      </w:r>
      <w:r w:rsidR="00B54B2F">
        <w:rPr>
          <w:rFonts w:ascii="Arial" w:hAnsi="Arial" w:cs="Arial"/>
          <w:sz w:val="24"/>
          <w:szCs w:val="24"/>
        </w:rPr>
        <w:t>ellos</w:t>
      </w:r>
      <w:r w:rsidR="00A3710E">
        <w:rPr>
          <w:rFonts w:ascii="Arial" w:hAnsi="Arial" w:cs="Arial"/>
          <w:sz w:val="24"/>
          <w:szCs w:val="24"/>
        </w:rPr>
        <w:t xml:space="preserve"> en el Premio Innovación.</w:t>
      </w:r>
    </w:p>
    <w:p w:rsidR="00A3710E" w:rsidRDefault="00A3710E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Default="00C53412" w:rsidP="009F45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1508">
        <w:rPr>
          <w:rFonts w:ascii="Arial" w:hAnsi="Arial" w:cs="Arial"/>
          <w:b/>
          <w:sz w:val="24"/>
          <w:szCs w:val="24"/>
        </w:rPr>
        <w:t>COMISIÓN</w:t>
      </w:r>
    </w:p>
    <w:p w:rsidR="009F4543" w:rsidRDefault="009F4543" w:rsidP="009F45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4543" w:rsidRPr="009F4543" w:rsidRDefault="009F4543" w:rsidP="009F45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 7° semestre de Ingeniería Industrial: Kathy Estefany Diaz Gil</w:t>
      </w:r>
    </w:p>
    <w:p w:rsidR="004357A1" w:rsidRDefault="004357A1" w:rsidP="004357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57A1" w:rsidRDefault="00C53412" w:rsidP="004357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1508">
        <w:rPr>
          <w:rFonts w:ascii="Arial" w:hAnsi="Arial" w:cs="Arial"/>
          <w:b/>
          <w:sz w:val="24"/>
          <w:szCs w:val="24"/>
        </w:rPr>
        <w:t>LOCALIZACIÓN</w:t>
      </w:r>
    </w:p>
    <w:p w:rsidR="00C53412" w:rsidRPr="005D1508" w:rsidRDefault="009F4543" w:rsidP="00C534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Pasillo de exposición, Edificio Central, Universidad de Boyacá.</w:t>
      </w:r>
      <w:r w:rsidR="004357A1">
        <w:rPr>
          <w:rFonts w:ascii="Arial" w:hAnsi="Arial" w:cs="Arial"/>
          <w:sz w:val="24"/>
          <w:szCs w:val="24"/>
        </w:rPr>
        <w:t xml:space="preserve"> </w:t>
      </w:r>
    </w:p>
    <w:p w:rsidR="00C53412" w:rsidRPr="005D1508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Pr="005D1508" w:rsidRDefault="004357A1" w:rsidP="00C534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165100</wp:posOffset>
            </wp:positionV>
            <wp:extent cx="3714750" cy="2495550"/>
            <wp:effectExtent l="19050" t="0" r="0" b="0"/>
            <wp:wrapNone/>
            <wp:docPr id="11" name="Imagen 37" descr="http://www.uniboyaca.edu.co/slides/VIsta%20Frontal%20Edificio%20Ce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uniboyaca.edu.co/slides/VIsta%20Frontal%20Edificio%20Centr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543">
        <w:rPr>
          <w:rFonts w:ascii="Arial" w:hAnsi="Arial" w:cs="Arial"/>
          <w:sz w:val="24"/>
          <w:szCs w:val="24"/>
        </w:rPr>
        <w:t>Figura 1. Foto del Edificio central de la Universidad de Boyacá.</w:t>
      </w:r>
    </w:p>
    <w:p w:rsidR="00C53412" w:rsidRPr="005D1508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3362">
        <w:rPr>
          <w:rFonts w:ascii="Arial" w:hAnsi="Arial" w:cs="Arial"/>
          <w:sz w:val="24"/>
          <w:szCs w:val="24"/>
        </w:rPr>
        <w:t xml:space="preserve"> </w:t>
      </w:r>
    </w:p>
    <w:p w:rsidR="00C53412" w:rsidRPr="005D1508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Pr="005D1508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Pr="005D1508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Pr="005D1508" w:rsidRDefault="004357A1" w:rsidP="00C534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52705</wp:posOffset>
            </wp:positionV>
            <wp:extent cx="1041400" cy="1171575"/>
            <wp:effectExtent l="76200" t="0" r="6350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1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412" w:rsidRPr="005D1508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Pr="005D1508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Pr="005D1508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Pr="005D1508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Pr="005D1508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57A1" w:rsidRDefault="004357A1" w:rsidP="002C5B86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4357A1" w:rsidRDefault="004357A1" w:rsidP="002C5B86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4357A1" w:rsidRDefault="004357A1" w:rsidP="002C5B86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4357A1" w:rsidRDefault="004357A1" w:rsidP="002C5B86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4357A1" w:rsidRDefault="004357A1" w:rsidP="002C5B86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C53412" w:rsidRPr="002C5B86" w:rsidRDefault="009F4543" w:rsidP="002C5B86">
      <w:pPr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2C5B86">
        <w:rPr>
          <w:rFonts w:ascii="Arial" w:hAnsi="Arial" w:cs="Arial"/>
          <w:b/>
          <w:sz w:val="14"/>
          <w:szCs w:val="14"/>
        </w:rPr>
        <w:t>Fuente: álbum Web, Universidad de Boyacá. Disponible en [http://www.uniboyaca.edu.co/slides/VIsta%20Frontal%20Edificio%20Central.htm]</w:t>
      </w:r>
      <w:r w:rsidR="002C5B86">
        <w:rPr>
          <w:rFonts w:ascii="Arial" w:hAnsi="Arial" w:cs="Arial"/>
          <w:b/>
          <w:sz w:val="14"/>
          <w:szCs w:val="14"/>
        </w:rPr>
        <w:t>.</w:t>
      </w:r>
      <w:r w:rsidRPr="002C5B86">
        <w:rPr>
          <w:rFonts w:ascii="Arial" w:hAnsi="Arial" w:cs="Arial"/>
          <w:b/>
          <w:sz w:val="14"/>
          <w:szCs w:val="14"/>
        </w:rPr>
        <w:t xml:space="preserve"> </w:t>
      </w:r>
    </w:p>
    <w:p w:rsidR="00347AB1" w:rsidRDefault="00347AB1" w:rsidP="009F45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7AB1" w:rsidRDefault="00347AB1" w:rsidP="009F45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3412" w:rsidRDefault="004C6A53" w:rsidP="009F45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TÉ</w:t>
      </w:r>
      <w:r w:rsidR="00C53412" w:rsidRPr="005D1508">
        <w:rPr>
          <w:rFonts w:ascii="Arial" w:hAnsi="Arial" w:cs="Arial"/>
          <w:b/>
          <w:sz w:val="24"/>
          <w:szCs w:val="24"/>
        </w:rPr>
        <w:t>RMINOS RELACIONADOS</w:t>
      </w:r>
    </w:p>
    <w:p w:rsidR="00F432AF" w:rsidRDefault="00F432AF" w:rsidP="009F45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3F61" w:rsidRDefault="00F432AF" w:rsidP="007C3F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PREMIO INNOVACIÓN: </w:t>
      </w:r>
    </w:p>
    <w:p w:rsidR="00F432AF" w:rsidRDefault="00F432AF" w:rsidP="007C3F61">
      <w:pPr>
        <w:spacing w:after="0"/>
        <w:rPr>
          <w:rFonts w:ascii="Arial" w:hAnsi="Arial" w:cs="Arial"/>
          <w:b/>
          <w:sz w:val="24"/>
          <w:szCs w:val="24"/>
        </w:rPr>
      </w:pPr>
    </w:p>
    <w:p w:rsidR="007C3F61" w:rsidRDefault="007C3F61" w:rsidP="006A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Espacio de conocimientos, saberes, innovaciones y habilidades que se dan a conocer por parte de los estudiantes en la creación de nuevos productos o la modificación de los mismos</w:t>
      </w:r>
      <w:r w:rsidR="006A6BC1">
        <w:rPr>
          <w:rFonts w:ascii="Arial" w:hAnsi="Arial" w:cs="Arial"/>
          <w:sz w:val="24"/>
          <w:szCs w:val="24"/>
        </w:rPr>
        <w:t>, para la creación de un ambiente de interacción entre ellos y el entorno. Afianzando sus capacidades educativas para el fortalecimiento de su aprendizaje.</w:t>
      </w:r>
    </w:p>
    <w:p w:rsidR="006A6BC1" w:rsidRDefault="006A6BC1" w:rsidP="006A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6BC1" w:rsidRDefault="006A6BC1" w:rsidP="006A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ésta oportunidad es el X premio innovación dado por la Universidad de Boyacá a cargo del programa de Ingeniería Industrial, dándole el galardón de uno de los eventos más representativos de la carrera.</w:t>
      </w:r>
    </w:p>
    <w:p w:rsidR="00C64D82" w:rsidRDefault="00C64D82" w:rsidP="004C6A53">
      <w:pPr>
        <w:spacing w:after="0"/>
        <w:rPr>
          <w:rFonts w:ascii="Arial" w:hAnsi="Arial" w:cs="Arial"/>
          <w:sz w:val="24"/>
          <w:szCs w:val="24"/>
        </w:rPr>
      </w:pPr>
    </w:p>
    <w:p w:rsidR="004C6A53" w:rsidRDefault="004C6A53" w:rsidP="003C5D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3C5D75">
        <w:rPr>
          <w:rFonts w:ascii="Arial" w:hAnsi="Arial" w:cs="Arial"/>
          <w:sz w:val="24"/>
          <w:szCs w:val="24"/>
        </w:rPr>
        <w:t>aclarar la</w:t>
      </w:r>
      <w:r>
        <w:rPr>
          <w:rFonts w:ascii="Arial" w:hAnsi="Arial" w:cs="Arial"/>
          <w:sz w:val="24"/>
          <w:szCs w:val="24"/>
        </w:rPr>
        <w:t xml:space="preserve"> conceptualización de términos relacionados, se incluye la definición de innovación:</w:t>
      </w:r>
    </w:p>
    <w:p w:rsidR="00F432AF" w:rsidRDefault="00F432AF" w:rsidP="003C5D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6A53" w:rsidRPr="004C6A53" w:rsidRDefault="00A30F01" w:rsidP="003C5D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Como dice el creador de Management, Peter Drucker: </w:t>
      </w:r>
      <w:r w:rsidR="004C6A53" w:rsidRPr="004C6A53">
        <w:rPr>
          <w:rFonts w:ascii="Arial" w:hAnsi="Arial" w:cs="Arial"/>
          <w:i/>
        </w:rPr>
        <w:t>“Innovar e</w:t>
      </w:r>
      <w:r w:rsidR="004C6A53">
        <w:rPr>
          <w:rFonts w:ascii="Arial" w:hAnsi="Arial" w:cs="Arial"/>
          <w:i/>
        </w:rPr>
        <w:t>s concebir y realizar algo nuevo,</w:t>
      </w:r>
      <w:r w:rsidR="004C6A53" w:rsidRPr="004C6A53">
        <w:rPr>
          <w:rFonts w:ascii="Arial" w:hAnsi="Arial" w:cs="Arial"/>
          <w:i/>
        </w:rPr>
        <w:t xml:space="preserve"> todav</w:t>
      </w:r>
      <w:r w:rsidR="004C6A53">
        <w:rPr>
          <w:rFonts w:ascii="Arial" w:hAnsi="Arial" w:cs="Arial"/>
          <w:i/>
        </w:rPr>
        <w:t>ía desconocido e inexistente, para establecer relaci</w:t>
      </w:r>
      <w:r w:rsidR="004C6A53" w:rsidRPr="004C6A53">
        <w:rPr>
          <w:rFonts w:ascii="Arial" w:hAnsi="Arial" w:cs="Arial"/>
          <w:i/>
        </w:rPr>
        <w:t>ones econ</w:t>
      </w:r>
      <w:r w:rsidR="004C6A53">
        <w:rPr>
          <w:rFonts w:ascii="Arial" w:hAnsi="Arial" w:cs="Arial"/>
          <w:i/>
        </w:rPr>
        <w:t>ómica</w:t>
      </w:r>
      <w:r w:rsidR="004C6A53" w:rsidRPr="004C6A53">
        <w:rPr>
          <w:rFonts w:ascii="Arial" w:hAnsi="Arial" w:cs="Arial"/>
          <w:i/>
        </w:rPr>
        <w:t>s nuevos entre elem</w:t>
      </w:r>
      <w:r w:rsidR="004C6A53">
        <w:rPr>
          <w:rFonts w:ascii="Arial" w:hAnsi="Arial" w:cs="Arial"/>
          <w:i/>
        </w:rPr>
        <w:t>en</w:t>
      </w:r>
      <w:r w:rsidR="004C6A53" w:rsidRPr="004C6A53">
        <w:rPr>
          <w:rFonts w:ascii="Arial" w:hAnsi="Arial" w:cs="Arial"/>
          <w:i/>
        </w:rPr>
        <w:t>tos viejos conocidos y los existentes y dar as</w:t>
      </w:r>
      <w:r w:rsidR="004C6A53">
        <w:rPr>
          <w:rFonts w:ascii="Arial" w:hAnsi="Arial" w:cs="Arial"/>
          <w:i/>
        </w:rPr>
        <w:t>í una dime</w:t>
      </w:r>
      <w:r w:rsidR="004C6A53" w:rsidRPr="004C6A53">
        <w:rPr>
          <w:rFonts w:ascii="Arial" w:hAnsi="Arial" w:cs="Arial"/>
          <w:i/>
        </w:rPr>
        <w:t>n</w:t>
      </w:r>
      <w:r w:rsidR="004C6A53">
        <w:rPr>
          <w:rFonts w:ascii="Arial" w:hAnsi="Arial" w:cs="Arial"/>
          <w:i/>
        </w:rPr>
        <w:t>s</w:t>
      </w:r>
      <w:r w:rsidR="004C6A53" w:rsidRPr="004C6A53">
        <w:rPr>
          <w:rFonts w:ascii="Arial" w:hAnsi="Arial" w:cs="Arial"/>
          <w:i/>
        </w:rPr>
        <w:t>ión económica nueva”.</w:t>
      </w:r>
      <w:r w:rsidR="004C6A53">
        <w:rPr>
          <w:rFonts w:ascii="Arial" w:hAnsi="Arial" w:cs="Arial"/>
          <w:sz w:val="24"/>
          <w:szCs w:val="24"/>
        </w:rPr>
        <w:t xml:space="preserve"> </w:t>
      </w:r>
    </w:p>
    <w:p w:rsidR="00A46F54" w:rsidRDefault="00A46F54" w:rsidP="003C5D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252C" w:rsidRDefault="00B609A4" w:rsidP="003C5D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Otros de los aspectos que se deben tener en cuenta a parte del sentido innovador, es la creatividad ya que es uno de los elementos ligados para que se pueda desarrollar el proceso. </w:t>
      </w:r>
    </w:p>
    <w:p w:rsidR="004E252C" w:rsidRDefault="004E252C" w:rsidP="003C5D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2AF" w:rsidRDefault="00B609A4" w:rsidP="003C5D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E252C">
        <w:rPr>
          <w:rFonts w:ascii="Arial" w:hAnsi="Arial" w:cs="Arial"/>
          <w:sz w:val="24"/>
          <w:szCs w:val="24"/>
        </w:rPr>
        <w:t>a creatividad es el proceso</w:t>
      </w:r>
      <w:r w:rsidR="004E252C" w:rsidRPr="004E252C">
        <w:rPr>
          <w:rFonts w:ascii="Arial" w:hAnsi="Arial" w:cs="Arial"/>
          <w:sz w:val="24"/>
          <w:szCs w:val="24"/>
        </w:rPr>
        <w:t xml:space="preserve"> La creatividad es el principio básico para el mejoramiento de la inteligencia personal y del progreso de la sociedad y es también, una de las estrategias fundamentales de la evolución natural.</w:t>
      </w:r>
      <w:r w:rsidR="004E252C">
        <w:rPr>
          <w:rFonts w:ascii="Arial" w:hAnsi="Arial" w:cs="Arial"/>
          <w:sz w:val="24"/>
          <w:szCs w:val="24"/>
        </w:rPr>
        <w:t xml:space="preserve"> </w:t>
      </w:r>
      <w:r w:rsidR="004E252C" w:rsidRPr="004E252C">
        <w:rPr>
          <w:rFonts w:ascii="Arial" w:hAnsi="Arial" w:cs="Arial"/>
          <w:sz w:val="24"/>
          <w:szCs w:val="24"/>
        </w:rPr>
        <w:t>Es un proceso que se desarrolla en el tiempo y que se caracteriza por la originalidad, por la adaptabilidad y por sus posibilidades de realización</w:t>
      </w:r>
      <w:r w:rsidR="004E252C">
        <w:rPr>
          <w:rFonts w:ascii="Arial" w:hAnsi="Arial" w:cs="Arial"/>
          <w:sz w:val="24"/>
          <w:szCs w:val="24"/>
        </w:rPr>
        <w:t xml:space="preserve"> concreta. </w:t>
      </w:r>
      <w:r w:rsidR="004E252C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:rsidR="00B609A4" w:rsidRDefault="00B609A4" w:rsidP="003C5D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09A4" w:rsidRPr="00B609A4" w:rsidRDefault="00B609A4" w:rsidP="003C5D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Default="00826282" w:rsidP="008262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FOTOGRÁ</w:t>
      </w:r>
      <w:r w:rsidR="00C53412" w:rsidRPr="005D1508">
        <w:rPr>
          <w:rFonts w:ascii="Arial" w:hAnsi="Arial" w:cs="Arial"/>
          <w:b/>
          <w:sz w:val="24"/>
          <w:szCs w:val="24"/>
        </w:rPr>
        <w:t>FICO</w:t>
      </w:r>
    </w:p>
    <w:p w:rsidR="00C53412" w:rsidRDefault="00C53412" w:rsidP="00C53412">
      <w:pPr>
        <w:spacing w:after="0"/>
        <w:jc w:val="both"/>
        <w:rPr>
          <w:rFonts w:ascii="Arial" w:hAnsi="Arial" w:cs="Arial"/>
          <w:b/>
          <w:sz w:val="16"/>
          <w:szCs w:val="24"/>
        </w:rPr>
      </w:pPr>
    </w:p>
    <w:p w:rsidR="00F432AF" w:rsidRPr="00E06B10" w:rsidRDefault="00F432AF" w:rsidP="00C53412">
      <w:pPr>
        <w:spacing w:after="0"/>
        <w:jc w:val="both"/>
        <w:rPr>
          <w:rFonts w:ascii="Arial" w:hAnsi="Arial" w:cs="Arial"/>
          <w:b/>
          <w:sz w:val="16"/>
          <w:szCs w:val="24"/>
        </w:rPr>
      </w:pPr>
    </w:p>
    <w:p w:rsidR="00C53412" w:rsidRDefault="00C53412" w:rsidP="00C534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1508">
        <w:rPr>
          <w:rFonts w:ascii="Arial" w:hAnsi="Arial" w:cs="Arial"/>
          <w:b/>
          <w:sz w:val="24"/>
          <w:szCs w:val="24"/>
        </w:rPr>
        <w:t>IMÁGENES</w:t>
      </w:r>
      <w:r w:rsidR="004F5DB5">
        <w:rPr>
          <w:rFonts w:ascii="Arial" w:hAnsi="Arial" w:cs="Arial"/>
          <w:b/>
          <w:sz w:val="24"/>
          <w:szCs w:val="24"/>
        </w:rPr>
        <w:t xml:space="preserve"> DEL</w:t>
      </w:r>
      <w:r w:rsidR="00E44925">
        <w:rPr>
          <w:rFonts w:ascii="Arial" w:hAnsi="Arial" w:cs="Arial"/>
          <w:b/>
          <w:sz w:val="24"/>
          <w:szCs w:val="24"/>
        </w:rPr>
        <w:t xml:space="preserve"> </w:t>
      </w:r>
      <w:r w:rsidR="00ED0F41">
        <w:rPr>
          <w:rFonts w:ascii="Arial" w:hAnsi="Arial" w:cs="Arial"/>
          <w:b/>
          <w:sz w:val="24"/>
          <w:szCs w:val="24"/>
        </w:rPr>
        <w:t>X</w:t>
      </w:r>
      <w:r w:rsidR="004F5DB5">
        <w:rPr>
          <w:rFonts w:ascii="Arial" w:hAnsi="Arial" w:cs="Arial"/>
          <w:b/>
          <w:sz w:val="24"/>
          <w:szCs w:val="24"/>
        </w:rPr>
        <w:t xml:space="preserve"> PREMIO INNOVACIÓN</w:t>
      </w:r>
    </w:p>
    <w:p w:rsidR="00F432AF" w:rsidRDefault="00F432AF" w:rsidP="00C53412">
      <w:pPr>
        <w:pStyle w:val="Textoindependiente31"/>
        <w:snapToGrid w:val="0"/>
        <w:rPr>
          <w:sz w:val="24"/>
        </w:rPr>
      </w:pPr>
    </w:p>
    <w:p w:rsidR="00C53412" w:rsidRDefault="004F5DB5" w:rsidP="00C53412">
      <w:pPr>
        <w:pStyle w:val="Textoindependiente31"/>
        <w:snapToGrid w:val="0"/>
        <w:rPr>
          <w:sz w:val="24"/>
        </w:rPr>
      </w:pPr>
      <w:r>
        <w:rPr>
          <w:sz w:val="24"/>
        </w:rPr>
        <w:t xml:space="preserve">A continuación se darán a conocer diferentes fotografías de los 4 grupos que hicieron parte del IV Premio Innovación-Ingeniería Industrial. </w:t>
      </w:r>
    </w:p>
    <w:p w:rsidR="00C53412" w:rsidRPr="00F432AF" w:rsidRDefault="00C53412" w:rsidP="00C53412">
      <w:pPr>
        <w:spacing w:after="0"/>
        <w:jc w:val="both"/>
        <w:rPr>
          <w:rFonts w:ascii="Arial" w:hAnsi="Arial" w:cs="Arial"/>
          <w:sz w:val="18"/>
          <w:szCs w:val="24"/>
          <w:lang w:val="es-ES"/>
        </w:rPr>
      </w:pPr>
    </w:p>
    <w:p w:rsidR="00C53412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2. </w:t>
      </w:r>
      <w:r w:rsidR="004F5DB5">
        <w:rPr>
          <w:rFonts w:ascii="Arial" w:hAnsi="Arial" w:cs="Arial"/>
          <w:sz w:val="24"/>
          <w:szCs w:val="24"/>
        </w:rPr>
        <w:t>Fotografía</w:t>
      </w:r>
      <w:r w:rsidR="00772839">
        <w:rPr>
          <w:rFonts w:ascii="Arial" w:hAnsi="Arial" w:cs="Arial"/>
          <w:sz w:val="24"/>
          <w:szCs w:val="24"/>
        </w:rPr>
        <w:t xml:space="preserve"> tomada</w:t>
      </w:r>
      <w:r>
        <w:rPr>
          <w:rFonts w:ascii="Arial" w:hAnsi="Arial" w:cs="Arial"/>
          <w:sz w:val="24"/>
          <w:szCs w:val="24"/>
        </w:rPr>
        <w:t xml:space="preserve"> </w:t>
      </w:r>
      <w:r w:rsidR="004F5DB5">
        <w:rPr>
          <w:rFonts w:ascii="Arial" w:hAnsi="Arial" w:cs="Arial"/>
          <w:sz w:val="24"/>
          <w:szCs w:val="24"/>
        </w:rPr>
        <w:t>al grupo: pulsador de inyectores.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4D82" w:rsidRDefault="00C64D82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Default="0015521F" w:rsidP="002C5B86">
      <w:pPr>
        <w:pStyle w:val="Textoindependiente31"/>
        <w:snapToGrid w:val="0"/>
        <w:jc w:val="center"/>
        <w:rPr>
          <w:sz w:val="14"/>
          <w:szCs w:val="14"/>
        </w:rPr>
      </w:pPr>
      <w:r w:rsidRPr="0015521F">
        <w:rPr>
          <w:noProof/>
          <w:sz w:val="14"/>
          <w:szCs w:val="14"/>
          <w:lang w:val="es-CO" w:eastAsia="es-CO"/>
        </w:rPr>
        <w:lastRenderedPageBreak/>
        <w:pict>
          <v:roundrect id="_x0000_s1065" style="position:absolute;left:0;text-align:left;margin-left:-66.9pt;margin-top:217.2pt;width:102.6pt;height:56.25pt;z-index:251699200" arcsize="10923f" fillcolor="#fabf8f [1945]" strokecolor="#e36c0a [2409]" strokeweight="1.5pt">
            <v:fill color2="#e36c0a [2409]" rotate="t" focusposition=".5,.5" focussize="" focus="100%" type="gradientRadial"/>
            <v:textbox style="mso-next-textbox:#_x0000_s1065">
              <w:txbxContent>
                <w:p w:rsidR="004366F4" w:rsidRPr="004366F4" w:rsidRDefault="004366F4" w:rsidP="004366F4">
                  <w:pPr>
                    <w:jc w:val="center"/>
                    <w:rPr>
                      <w:b/>
                      <w:color w:val="F2F2F2" w:themeColor="background1" w:themeShade="F2"/>
                    </w:rPr>
                  </w:pPr>
                  <w:r w:rsidRPr="004366F4">
                    <w:rPr>
                      <w:b/>
                      <w:color w:val="F2F2F2" w:themeColor="background1" w:themeShade="F2"/>
                    </w:rPr>
                    <w:t>SISTEMA DE PULSADOR DE INYECTORES</w:t>
                  </w:r>
                </w:p>
              </w:txbxContent>
            </v:textbox>
          </v:roundrect>
        </w:pict>
      </w:r>
      <w:r w:rsidRPr="0015521F">
        <w:rPr>
          <w:noProof/>
          <w:sz w:val="14"/>
          <w:szCs w:val="14"/>
          <w:lang w:val="es-CO"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5.7pt;margin-top:237.5pt;width:124.5pt;height:0;z-index:251698176" o:connectortype="straight" strokecolor="#e36c0a [2409]" strokeweight="3pt">
            <v:stroke endarrow="block"/>
          </v:shape>
        </w:pict>
      </w:r>
      <w:r w:rsidR="003513E1">
        <w:rPr>
          <w:noProof/>
          <w:sz w:val="14"/>
          <w:szCs w:val="14"/>
          <w:lang w:eastAsia="es-ES"/>
        </w:rPr>
        <w:drawing>
          <wp:inline distT="0" distB="0" distL="0" distR="0">
            <wp:extent cx="4105275" cy="5488950"/>
            <wp:effectExtent l="19050" t="0" r="0" b="0"/>
            <wp:docPr id="42" name="Imagen 42" descr="C:\Users\kathy\Pictures\premio innovación\premio innovació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kathy\Pictures\premio innovación\premio innovación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15" cy="550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12" w:rsidRPr="00327C49" w:rsidRDefault="00B65612" w:rsidP="00C53412">
      <w:pPr>
        <w:pStyle w:val="Textoindependiente31"/>
        <w:snapToGrid w:val="0"/>
        <w:rPr>
          <w:b/>
          <w:sz w:val="18"/>
          <w:szCs w:val="18"/>
        </w:rPr>
      </w:pPr>
      <w:r w:rsidRPr="00327C49">
        <w:rPr>
          <w:b/>
          <w:sz w:val="18"/>
          <w:szCs w:val="18"/>
        </w:rPr>
        <w:t xml:space="preserve">                                   </w:t>
      </w:r>
      <w:r w:rsidR="00C53412" w:rsidRPr="00327C49">
        <w:rPr>
          <w:b/>
          <w:sz w:val="18"/>
          <w:szCs w:val="18"/>
        </w:rPr>
        <w:t xml:space="preserve">Fuente: </w:t>
      </w:r>
      <w:r w:rsidR="004F5DB5" w:rsidRPr="00327C49">
        <w:rPr>
          <w:b/>
          <w:sz w:val="18"/>
          <w:szCs w:val="18"/>
        </w:rPr>
        <w:t>Autor.</w:t>
      </w:r>
    </w:p>
    <w:p w:rsidR="00C53412" w:rsidRDefault="00C53412" w:rsidP="00C53412">
      <w:pPr>
        <w:pStyle w:val="Textoindependiente31"/>
        <w:snapToGrid w:val="0"/>
        <w:rPr>
          <w:sz w:val="24"/>
        </w:rPr>
      </w:pPr>
    </w:p>
    <w:p w:rsidR="00F432AF" w:rsidRDefault="00F432AF" w:rsidP="00C53412">
      <w:pPr>
        <w:pStyle w:val="Textoindependiente31"/>
        <w:snapToGrid w:val="0"/>
        <w:rPr>
          <w:sz w:val="24"/>
        </w:rPr>
      </w:pPr>
    </w:p>
    <w:p w:rsidR="00DD4855" w:rsidRDefault="00DD4855" w:rsidP="00C53412">
      <w:pPr>
        <w:pStyle w:val="Textoindependiente31"/>
        <w:snapToGrid w:val="0"/>
        <w:rPr>
          <w:sz w:val="24"/>
        </w:rPr>
      </w:pPr>
      <w:r>
        <w:rPr>
          <w:sz w:val="24"/>
        </w:rPr>
        <w:t>Los integrantes del grupo son: Tiffany Vera, Yelitza Velandia, Erika Loncheras, Miguel Torres, Edison Cáceres.</w:t>
      </w:r>
    </w:p>
    <w:p w:rsidR="00DD4855" w:rsidRDefault="00DD4855" w:rsidP="00C53412">
      <w:pPr>
        <w:pStyle w:val="Textoindependiente31"/>
        <w:snapToGrid w:val="0"/>
        <w:rPr>
          <w:sz w:val="24"/>
        </w:rPr>
      </w:pPr>
    </w:p>
    <w:p w:rsidR="00ED0F41" w:rsidRDefault="00ED0F41" w:rsidP="00C53412">
      <w:pPr>
        <w:pStyle w:val="Textoindependiente31"/>
        <w:snapToGrid w:val="0"/>
        <w:rPr>
          <w:sz w:val="24"/>
        </w:rPr>
      </w:pPr>
      <w:r>
        <w:rPr>
          <w:sz w:val="24"/>
        </w:rPr>
        <w:t>En éste grupo, lo que se buscaba era la creación de un pulsador de inyectores, el cual era un mecanismo que permitía la disminución de dióxidos de carbono debido a la combustión de un motor de carro.</w:t>
      </w:r>
    </w:p>
    <w:p w:rsidR="00ED0F41" w:rsidRDefault="00ED0F41" w:rsidP="00C53412">
      <w:pPr>
        <w:pStyle w:val="Textoindependiente31"/>
        <w:snapToGrid w:val="0"/>
        <w:rPr>
          <w:sz w:val="24"/>
        </w:rPr>
      </w:pPr>
    </w:p>
    <w:p w:rsidR="00F84A9C" w:rsidRDefault="00ED0F41" w:rsidP="00C53412">
      <w:pPr>
        <w:pStyle w:val="Textoindependiente31"/>
        <w:snapToGrid w:val="0"/>
        <w:rPr>
          <w:sz w:val="24"/>
        </w:rPr>
      </w:pPr>
      <w:r>
        <w:rPr>
          <w:sz w:val="24"/>
        </w:rPr>
        <w:t>El sistema trabajo con una capacidad de 12 voltios.</w:t>
      </w:r>
    </w:p>
    <w:p w:rsidR="00F84A9C" w:rsidRDefault="00F84A9C" w:rsidP="00C53412">
      <w:pPr>
        <w:pStyle w:val="Textoindependiente31"/>
        <w:snapToGrid w:val="0"/>
        <w:rPr>
          <w:sz w:val="24"/>
        </w:rPr>
      </w:pPr>
    </w:p>
    <w:p w:rsidR="00F432AF" w:rsidRDefault="00F432AF" w:rsidP="00C53412">
      <w:pPr>
        <w:pStyle w:val="Textoindependiente31"/>
        <w:snapToGrid w:val="0"/>
        <w:rPr>
          <w:sz w:val="24"/>
        </w:rPr>
      </w:pPr>
    </w:p>
    <w:p w:rsidR="00C53412" w:rsidRDefault="00ED0F41" w:rsidP="00C53412">
      <w:pPr>
        <w:pStyle w:val="Textoindependiente31"/>
        <w:snapToGrid w:val="0"/>
        <w:rPr>
          <w:sz w:val="24"/>
        </w:rPr>
      </w:pPr>
      <w:r>
        <w:rPr>
          <w:sz w:val="24"/>
        </w:rPr>
        <w:t xml:space="preserve"> </w:t>
      </w:r>
    </w:p>
    <w:p w:rsidR="00C53412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3. </w:t>
      </w:r>
      <w:r w:rsidR="004366F4">
        <w:rPr>
          <w:rFonts w:ascii="Arial" w:hAnsi="Arial" w:cs="Arial"/>
          <w:sz w:val="24"/>
          <w:szCs w:val="24"/>
        </w:rPr>
        <w:t>Fotografía</w:t>
      </w:r>
      <w:r w:rsidR="00772839">
        <w:rPr>
          <w:rFonts w:ascii="Arial" w:hAnsi="Arial" w:cs="Arial"/>
          <w:sz w:val="24"/>
          <w:szCs w:val="24"/>
        </w:rPr>
        <w:t xml:space="preserve"> tomada</w:t>
      </w:r>
      <w:r w:rsidR="004366F4">
        <w:rPr>
          <w:rFonts w:ascii="Arial" w:hAnsi="Arial" w:cs="Arial"/>
          <w:sz w:val="24"/>
          <w:szCs w:val="24"/>
        </w:rPr>
        <w:t xml:space="preserve"> al grupo: Pupitre Modular.</w:t>
      </w:r>
    </w:p>
    <w:p w:rsidR="004366F4" w:rsidRDefault="004366F4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6F4" w:rsidRPr="005D1508" w:rsidRDefault="0015521F" w:rsidP="004366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521F">
        <w:rPr>
          <w:rFonts w:ascii="Arial" w:hAnsi="Arial" w:cs="Arial"/>
          <w:noProof/>
          <w:sz w:val="24"/>
          <w:szCs w:val="24"/>
          <w:lang w:eastAsia="es-CO"/>
        </w:rPr>
        <w:lastRenderedPageBreak/>
        <w:pict>
          <v:shape id="_x0000_s1069" type="#_x0000_t32" style="position:absolute;left:0;text-align:left;margin-left:229.2pt;margin-top:227.35pt;width:92.4pt;height:107.45pt;flip:x y;z-index:251703296" o:connectortype="straight" strokecolor="#e36c0a [2409]" strokeweight="3pt">
            <v:stroke endarrow="block"/>
          </v:shape>
        </w:pict>
      </w:r>
      <w:r w:rsidRPr="0015521F">
        <w:rPr>
          <w:rFonts w:ascii="Arial" w:hAnsi="Arial" w:cs="Arial"/>
          <w:noProof/>
          <w:sz w:val="24"/>
          <w:szCs w:val="24"/>
          <w:lang w:eastAsia="es-CO"/>
        </w:rPr>
        <w:pict>
          <v:shape id="_x0000_s1066" type="#_x0000_t32" style="position:absolute;left:0;text-align:left;margin-left:105.6pt;margin-top:252.1pt;width:107.85pt;height:91.45pt;flip:y;z-index:251700224" o:connectortype="straight" strokecolor="#e36c0a [2409]" strokeweight="3pt">
            <v:stroke endarrow="block"/>
          </v:shape>
        </w:pict>
      </w:r>
      <w:r w:rsidR="004366F4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286375" cy="3962717"/>
            <wp:effectExtent l="19050" t="0" r="9525" b="0"/>
            <wp:docPr id="43" name="Imagen 43" descr="C:\Users\kathy\Pictures\premio innovación\innovac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kathy\Pictures\premio innovación\innovacion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F4" w:rsidRPr="00327C49" w:rsidRDefault="00D13A59" w:rsidP="004366F4">
      <w:pPr>
        <w:pStyle w:val="Textoindependiente31"/>
        <w:snapToGrid w:val="0"/>
        <w:rPr>
          <w:b/>
          <w:sz w:val="18"/>
          <w:szCs w:val="18"/>
        </w:rPr>
      </w:pPr>
      <w:r w:rsidRPr="00327C49">
        <w:rPr>
          <w:b/>
          <w:sz w:val="18"/>
          <w:szCs w:val="18"/>
        </w:rPr>
        <w:t xml:space="preserve">      </w:t>
      </w:r>
      <w:r w:rsidR="004366F4" w:rsidRPr="00327C49">
        <w:rPr>
          <w:b/>
          <w:sz w:val="18"/>
          <w:szCs w:val="18"/>
        </w:rPr>
        <w:t>Fuente: Autor.</w:t>
      </w:r>
    </w:p>
    <w:p w:rsidR="00C53412" w:rsidRDefault="0015521F" w:rsidP="00C53412">
      <w:pPr>
        <w:rPr>
          <w:rFonts w:ascii="Arial" w:hAnsi="Arial" w:cs="Arial"/>
          <w:sz w:val="20"/>
          <w:szCs w:val="24"/>
        </w:rPr>
      </w:pPr>
      <w:r w:rsidRPr="0015521F">
        <w:rPr>
          <w:rFonts w:ascii="Arial" w:hAnsi="Arial" w:cs="Arial"/>
          <w:noProof/>
          <w:sz w:val="24"/>
          <w:szCs w:val="24"/>
          <w:lang w:eastAsia="es-CO"/>
        </w:rPr>
        <w:pict>
          <v:roundrect id="_x0000_s1068" style="position:absolute;margin-left:308.25pt;margin-top:10.35pt;width:102.6pt;height:39pt;z-index:251702272" arcsize="10923f" fillcolor="#fabf8f [1945]" strokecolor="#e36c0a [2409]" strokeweight="1.5pt">
            <v:fill color2="#e36c0a [2409]" rotate="t" focusposition=".5,.5" focussize="" focus="100%" type="gradientRadial"/>
            <v:textbox style="mso-next-textbox:#_x0000_s1068">
              <w:txbxContent>
                <w:p w:rsidR="005B303B" w:rsidRPr="004366F4" w:rsidRDefault="005B303B" w:rsidP="005B303B">
                  <w:pPr>
                    <w:jc w:val="center"/>
                    <w:rPr>
                      <w:b/>
                      <w:color w:val="F2F2F2" w:themeColor="background1" w:themeShade="F2"/>
                    </w:rPr>
                  </w:pPr>
                  <w:r>
                    <w:rPr>
                      <w:b/>
                      <w:color w:val="F2F2F2" w:themeColor="background1" w:themeShade="F2"/>
                    </w:rPr>
                    <w:t>MECANISMO CORREDIZO</w:t>
                  </w:r>
                </w:p>
              </w:txbxContent>
            </v:textbox>
          </v:roundrect>
        </w:pict>
      </w:r>
      <w:r w:rsidRPr="0015521F">
        <w:rPr>
          <w:rFonts w:ascii="Arial" w:hAnsi="Arial" w:cs="Arial"/>
          <w:noProof/>
          <w:sz w:val="24"/>
          <w:szCs w:val="24"/>
          <w:lang w:eastAsia="es-CO"/>
        </w:rPr>
        <w:pict>
          <v:roundrect id="_x0000_s1067" style="position:absolute;margin-left:12.75pt;margin-top:10.35pt;width:92.1pt;height:47.75pt;z-index:251701248" arcsize="10923f" fillcolor="#fabf8f [1945]" strokecolor="#e36c0a [2409]" strokeweight="1.5pt">
            <v:fill color2="#e36c0a [2409]" rotate="t" focusposition=".5,.5" focussize="" focus="100%" type="gradientRadial"/>
            <v:textbox style="mso-next-textbox:#_x0000_s1067">
              <w:txbxContent>
                <w:p w:rsidR="005B303B" w:rsidRPr="004366F4" w:rsidRDefault="005B303B" w:rsidP="00F84A9C">
                  <w:pPr>
                    <w:jc w:val="center"/>
                    <w:rPr>
                      <w:b/>
                      <w:color w:val="F2F2F2" w:themeColor="background1" w:themeShade="F2"/>
                    </w:rPr>
                  </w:pPr>
                  <w:r>
                    <w:rPr>
                      <w:b/>
                      <w:color w:val="F2F2F2" w:themeColor="background1" w:themeShade="F2"/>
                    </w:rPr>
                    <w:t>PUPITRE MODULAR</w:t>
                  </w:r>
                </w:p>
              </w:txbxContent>
            </v:textbox>
          </v:roundrect>
        </w:pict>
      </w:r>
    </w:p>
    <w:p w:rsidR="00F84A9C" w:rsidRDefault="00F84A9C" w:rsidP="00C53412">
      <w:pPr>
        <w:rPr>
          <w:rFonts w:ascii="Arial" w:hAnsi="Arial" w:cs="Arial"/>
          <w:sz w:val="24"/>
          <w:szCs w:val="24"/>
        </w:rPr>
      </w:pPr>
    </w:p>
    <w:p w:rsidR="00F84A9C" w:rsidRDefault="00F84A9C" w:rsidP="00C53412">
      <w:pPr>
        <w:rPr>
          <w:rFonts w:ascii="Arial" w:hAnsi="Arial" w:cs="Arial"/>
          <w:sz w:val="24"/>
          <w:szCs w:val="24"/>
        </w:rPr>
      </w:pPr>
    </w:p>
    <w:p w:rsidR="005C3D55" w:rsidRDefault="005C3D55" w:rsidP="00EE5D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integrantes del grupo son: Patricia Prada, Paola Montoya, David Toro, Oscar Álvarez, Juan Carlos R, Diego Meza.</w:t>
      </w:r>
    </w:p>
    <w:p w:rsidR="00F84A9C" w:rsidRDefault="00F84A9C" w:rsidP="00EE5D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pupitre modular es un nuevo modelo de invención en el que su principio básico está basado en la comodidad de </w:t>
      </w:r>
      <w:r w:rsidR="00EE5D26">
        <w:rPr>
          <w:rFonts w:ascii="Arial" w:hAnsi="Arial" w:cs="Arial"/>
          <w:sz w:val="24"/>
          <w:szCs w:val="24"/>
        </w:rPr>
        <w:t>los estudiantes</w:t>
      </w:r>
      <w:r>
        <w:rPr>
          <w:rFonts w:ascii="Arial" w:hAnsi="Arial" w:cs="Arial"/>
          <w:sz w:val="24"/>
          <w:szCs w:val="24"/>
        </w:rPr>
        <w:t>.</w:t>
      </w:r>
    </w:p>
    <w:p w:rsidR="00EE5D26" w:rsidRDefault="00EE5D26" w:rsidP="00EE5D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 con un mecanismo corredizo que permite acomodar las dimensiones de apoyo del brazo, con el fin de que sea útil tanto para personas surdas como diestras</w:t>
      </w:r>
      <w:r w:rsidR="00465376">
        <w:rPr>
          <w:rFonts w:ascii="Arial" w:hAnsi="Arial" w:cs="Arial"/>
          <w:sz w:val="24"/>
          <w:szCs w:val="24"/>
        </w:rPr>
        <w:t>. Otro de las posibilidades que presenta el pupitre modular es como mesa de dibujo con diversas inclinaciones.</w:t>
      </w:r>
    </w:p>
    <w:p w:rsidR="00465376" w:rsidRDefault="00465376" w:rsidP="00EE5D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de las estrategias para su </w:t>
      </w:r>
      <w:r w:rsidR="004937CF">
        <w:rPr>
          <w:rFonts w:ascii="Arial" w:hAnsi="Arial" w:cs="Arial"/>
          <w:sz w:val="24"/>
          <w:szCs w:val="24"/>
        </w:rPr>
        <w:t>implementación es la reutilización de pupitres antiguos, que posteriormente se adaptarán al nuevo modelo</w:t>
      </w:r>
      <w:r w:rsidR="004C6A53">
        <w:rPr>
          <w:rFonts w:ascii="Arial" w:hAnsi="Arial" w:cs="Arial"/>
          <w:sz w:val="24"/>
          <w:szCs w:val="24"/>
        </w:rPr>
        <w:t>.</w:t>
      </w:r>
    </w:p>
    <w:p w:rsidR="004C6A53" w:rsidRDefault="004C6A53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6A53" w:rsidRDefault="004C6A53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6F4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4</w:t>
      </w:r>
      <w:r w:rsidR="004366F4">
        <w:rPr>
          <w:rFonts w:ascii="Arial" w:hAnsi="Arial" w:cs="Arial"/>
          <w:sz w:val="24"/>
          <w:szCs w:val="24"/>
        </w:rPr>
        <w:t>. Fotografía</w:t>
      </w:r>
      <w:r w:rsidR="00265A76">
        <w:rPr>
          <w:rFonts w:ascii="Arial" w:hAnsi="Arial" w:cs="Arial"/>
          <w:sz w:val="24"/>
          <w:szCs w:val="24"/>
        </w:rPr>
        <w:t xml:space="preserve"> tomada</w:t>
      </w:r>
      <w:r>
        <w:rPr>
          <w:rFonts w:ascii="Arial" w:hAnsi="Arial" w:cs="Arial"/>
          <w:sz w:val="24"/>
          <w:szCs w:val="24"/>
        </w:rPr>
        <w:t xml:space="preserve"> </w:t>
      </w:r>
      <w:r w:rsidR="004366F4">
        <w:rPr>
          <w:rFonts w:ascii="Arial" w:hAnsi="Arial" w:cs="Arial"/>
          <w:sz w:val="24"/>
          <w:szCs w:val="24"/>
        </w:rPr>
        <w:t>al grupo de: New-expo</w:t>
      </w:r>
    </w:p>
    <w:p w:rsidR="004366F4" w:rsidRDefault="004366F4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6F4" w:rsidRPr="005D1508" w:rsidRDefault="0015521F" w:rsidP="004366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521F">
        <w:rPr>
          <w:rFonts w:ascii="Arial" w:hAnsi="Arial" w:cs="Arial"/>
          <w:b/>
          <w:noProof/>
          <w:sz w:val="24"/>
          <w:szCs w:val="24"/>
          <w:lang w:eastAsia="es-CO"/>
        </w:rPr>
        <w:lastRenderedPageBreak/>
        <w:pict>
          <v:shape id="_x0000_s1070" type="#_x0000_t32" style="position:absolute;left:0;text-align:left;margin-left:225.6pt;margin-top:249.95pt;width:120.75pt;height:100.5pt;flip:y;z-index:251704320" o:connectortype="straight" strokecolor="#e36c0a [2409]" strokeweight="3pt">
            <v:stroke endarrow="block"/>
          </v:shape>
        </w:pict>
      </w:r>
      <w:r w:rsidR="004366F4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276850" cy="3957638"/>
            <wp:effectExtent l="19050" t="0" r="0" b="0"/>
            <wp:docPr id="44" name="Imagen 44" descr="C:\Users\kathy\Pictures\premio innovación\innovac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kathy\Pictures\premio innovación\innovacion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F4" w:rsidRPr="00327C49" w:rsidRDefault="004366F4" w:rsidP="004366F4">
      <w:pPr>
        <w:pStyle w:val="Textoindependiente31"/>
        <w:snapToGrid w:val="0"/>
        <w:rPr>
          <w:b/>
          <w:sz w:val="18"/>
          <w:szCs w:val="18"/>
        </w:rPr>
      </w:pPr>
      <w:r w:rsidRPr="00327C49">
        <w:rPr>
          <w:b/>
          <w:sz w:val="18"/>
          <w:szCs w:val="18"/>
        </w:rPr>
        <w:t xml:space="preserve">      Fuente: Autor.</w:t>
      </w:r>
    </w:p>
    <w:p w:rsidR="00C53412" w:rsidRPr="009B63B1" w:rsidRDefault="0015521F" w:rsidP="00C53412">
      <w:pPr>
        <w:rPr>
          <w:rFonts w:ascii="Arial" w:hAnsi="Arial" w:cs="Arial"/>
          <w:sz w:val="24"/>
          <w:szCs w:val="24"/>
        </w:rPr>
      </w:pPr>
      <w:r w:rsidRPr="0015521F">
        <w:rPr>
          <w:rFonts w:ascii="Arial" w:hAnsi="Arial" w:cs="Arial"/>
          <w:b/>
          <w:noProof/>
          <w:sz w:val="24"/>
          <w:szCs w:val="24"/>
          <w:lang w:eastAsia="es-CO"/>
        </w:rPr>
        <w:pict>
          <v:roundrect id="_x0000_s1071" style="position:absolute;margin-left:203.25pt;margin-top:20.7pt;width:102.6pt;height:39pt;z-index:251705344" arcsize="10923f" fillcolor="#fabf8f [1945]" strokecolor="#e36c0a [2409]" strokeweight="1.5pt">
            <v:fill color2="#e36c0a [2409]" rotate="t" focusposition=".5,.5" focussize="" focus="100%" type="gradientRadial"/>
            <v:textbox style="mso-next-textbox:#_x0000_s1071">
              <w:txbxContent>
                <w:p w:rsidR="00F56B78" w:rsidRPr="004366F4" w:rsidRDefault="00F56B78" w:rsidP="00F56B78">
                  <w:pPr>
                    <w:jc w:val="center"/>
                    <w:rPr>
                      <w:b/>
                      <w:color w:val="F2F2F2" w:themeColor="background1" w:themeShade="F2"/>
                    </w:rPr>
                  </w:pPr>
                  <w:r>
                    <w:rPr>
                      <w:b/>
                      <w:color w:val="F2F2F2" w:themeColor="background1" w:themeShade="F2"/>
                    </w:rPr>
                    <w:t>FILTRO DE EXOSTO</w:t>
                  </w:r>
                </w:p>
              </w:txbxContent>
            </v:textbox>
          </v:roundrect>
        </w:pict>
      </w:r>
    </w:p>
    <w:p w:rsidR="00C53412" w:rsidRDefault="00C53412" w:rsidP="00C534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6B78" w:rsidRDefault="00F56B78" w:rsidP="00C534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6B78" w:rsidRDefault="00F56B78" w:rsidP="00C534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F69D8" w:rsidRDefault="002F69D8" w:rsidP="00D13A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E22" w:rsidRDefault="00721E22" w:rsidP="00D13A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integrantes del grupo son: Camilo Ruíz, Jonathan Beltrán, Christian Mendivelso, Julián M, Sergio M, Alejandro B.</w:t>
      </w:r>
    </w:p>
    <w:p w:rsidR="00721E22" w:rsidRDefault="00721E22" w:rsidP="00D13A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69D8" w:rsidRDefault="002F69D8" w:rsidP="00D13A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New-Exo: “Filtro para exostos”, dieron a conocer </w:t>
      </w:r>
      <w:r w:rsidR="005F0922">
        <w:rPr>
          <w:rFonts w:ascii="Arial" w:hAnsi="Arial" w:cs="Arial"/>
          <w:sz w:val="24"/>
          <w:szCs w:val="24"/>
        </w:rPr>
        <w:t>un sistema para tratar las emisiones de de gas, específicamente monóxido de carbono (CO), por medio de un filtro que permite disminuir la tasa de agentes nocivos al ambiente.</w:t>
      </w:r>
    </w:p>
    <w:p w:rsidR="005F0922" w:rsidRDefault="005F0922" w:rsidP="00D13A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5A76" w:rsidRDefault="005F0922" w:rsidP="00D13A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elementos más constitutivos de éste proyecto</w:t>
      </w:r>
      <w:r w:rsidR="000353C9">
        <w:rPr>
          <w:rFonts w:ascii="Arial" w:hAnsi="Arial" w:cs="Arial"/>
          <w:sz w:val="24"/>
          <w:szCs w:val="24"/>
        </w:rPr>
        <w:t xml:space="preserve"> es que </w:t>
      </w:r>
      <w:r>
        <w:rPr>
          <w:rFonts w:ascii="Arial" w:hAnsi="Arial" w:cs="Arial"/>
          <w:sz w:val="24"/>
          <w:szCs w:val="24"/>
        </w:rPr>
        <w:t xml:space="preserve">la mayor cantidad de costos incurre en el material compuesto del filtro y </w:t>
      </w:r>
      <w:r w:rsidR="000353C9">
        <w:rPr>
          <w:rFonts w:ascii="Arial" w:hAnsi="Arial" w:cs="Arial"/>
          <w:sz w:val="24"/>
          <w:szCs w:val="24"/>
        </w:rPr>
        <w:t>con respecto a la proyección ambiental podría darse la posibilidad de contar con materiales reciclados para su producción.</w:t>
      </w:r>
    </w:p>
    <w:p w:rsidR="00265A76" w:rsidRDefault="00265A76" w:rsidP="00D13A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5A76" w:rsidRDefault="00265A76" w:rsidP="00265A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5. Fotografía</w:t>
      </w:r>
      <w:r w:rsidR="00772839">
        <w:rPr>
          <w:rFonts w:ascii="Arial" w:hAnsi="Arial" w:cs="Arial"/>
          <w:sz w:val="24"/>
          <w:szCs w:val="24"/>
        </w:rPr>
        <w:t xml:space="preserve"> tomada</w:t>
      </w:r>
      <w:r>
        <w:rPr>
          <w:rFonts w:ascii="Arial" w:hAnsi="Arial" w:cs="Arial"/>
          <w:sz w:val="24"/>
          <w:szCs w:val="24"/>
        </w:rPr>
        <w:t xml:space="preserve"> al grupo de: </w:t>
      </w:r>
      <w:r w:rsidR="00772839">
        <w:rPr>
          <w:rFonts w:ascii="Arial" w:hAnsi="Arial" w:cs="Arial"/>
          <w:sz w:val="24"/>
          <w:szCs w:val="24"/>
        </w:rPr>
        <w:t>Asociación Comercializadora de Chatarre</w:t>
      </w:r>
      <w:r w:rsidR="00DD4855">
        <w:rPr>
          <w:rFonts w:ascii="Arial" w:hAnsi="Arial" w:cs="Arial"/>
          <w:sz w:val="24"/>
          <w:szCs w:val="24"/>
        </w:rPr>
        <w:t>r</w:t>
      </w:r>
      <w:r w:rsidR="00772839">
        <w:rPr>
          <w:rFonts w:ascii="Arial" w:hAnsi="Arial" w:cs="Arial"/>
          <w:sz w:val="24"/>
          <w:szCs w:val="24"/>
        </w:rPr>
        <w:t>ía.</w:t>
      </w:r>
    </w:p>
    <w:p w:rsidR="00D13A59" w:rsidRDefault="00D13A59" w:rsidP="00D13A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5A76" w:rsidRDefault="00265A76" w:rsidP="00D13A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3A59" w:rsidRDefault="00D13A59" w:rsidP="00D13A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612130" cy="4209098"/>
            <wp:effectExtent l="19050" t="0" r="7620" b="0"/>
            <wp:docPr id="45" name="Imagen 45" descr="C:\Users\kathy\Pictures\premio innovación\innovaci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athy\Pictures\premio innovación\innovacion 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59" w:rsidRPr="00327C49" w:rsidRDefault="00D13A59" w:rsidP="00D13A59">
      <w:pPr>
        <w:spacing w:after="0"/>
        <w:rPr>
          <w:rFonts w:ascii="Arial" w:hAnsi="Arial" w:cs="Arial"/>
          <w:b/>
          <w:sz w:val="18"/>
          <w:szCs w:val="18"/>
        </w:rPr>
      </w:pPr>
      <w:r w:rsidRPr="00327C49">
        <w:rPr>
          <w:rFonts w:ascii="Arial" w:hAnsi="Arial" w:cs="Arial"/>
          <w:b/>
          <w:sz w:val="18"/>
          <w:szCs w:val="18"/>
        </w:rPr>
        <w:t>Fuente: Autor.</w:t>
      </w:r>
    </w:p>
    <w:p w:rsidR="00D13A59" w:rsidRDefault="00D13A59" w:rsidP="00D13A59">
      <w:pPr>
        <w:spacing w:after="0"/>
        <w:rPr>
          <w:rFonts w:ascii="Arial" w:hAnsi="Arial" w:cs="Arial"/>
          <w:sz w:val="24"/>
          <w:szCs w:val="24"/>
        </w:rPr>
      </w:pPr>
    </w:p>
    <w:p w:rsidR="00772839" w:rsidRDefault="00772839" w:rsidP="00D13A59">
      <w:pPr>
        <w:spacing w:after="0"/>
        <w:rPr>
          <w:rFonts w:ascii="Arial" w:hAnsi="Arial" w:cs="Arial"/>
          <w:sz w:val="24"/>
          <w:szCs w:val="24"/>
        </w:rPr>
      </w:pPr>
    </w:p>
    <w:p w:rsidR="00774481" w:rsidRDefault="00774481" w:rsidP="000A4E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integrantes del grupo son (de izquierda a derecha): Sebastián Cely, Javier Sánchez, Ángela, Rocío Callejas, César Ortega, Juan David Bayona.</w:t>
      </w:r>
    </w:p>
    <w:p w:rsidR="00774481" w:rsidRDefault="00774481" w:rsidP="000A4E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2839" w:rsidRDefault="00772839" w:rsidP="000A4E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iniciativa de éste grupo está basada en la generación de una Asociación Comercializadora de Chatarrería, </w:t>
      </w:r>
      <w:r w:rsidR="000A4E85">
        <w:rPr>
          <w:rFonts w:ascii="Arial" w:hAnsi="Arial" w:cs="Arial"/>
          <w:sz w:val="24"/>
          <w:szCs w:val="24"/>
        </w:rPr>
        <w:t>en donde su objetivo es eliminar impurezas del metal antes de venderlo a la siderúrgica con el fin de disminuir los tiempos de demora. En el proceso se efectúa la separación de bloques con gastos de energía, acero y tiempo.</w:t>
      </w:r>
    </w:p>
    <w:p w:rsidR="000A4E85" w:rsidRDefault="000A4E85" w:rsidP="000A4E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4E85" w:rsidRDefault="000A4E85" w:rsidP="000A4E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Dejando ya bases de su constitución, generaron:</w:t>
      </w:r>
    </w:p>
    <w:p w:rsidR="000A4E85" w:rsidRPr="000A4E85" w:rsidRDefault="000A4E85" w:rsidP="000A4E8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0A4E85" w:rsidRDefault="000A4E85" w:rsidP="000A4E8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A4E85">
        <w:rPr>
          <w:rFonts w:ascii="Arial" w:hAnsi="Arial" w:cs="Arial"/>
          <w:b/>
          <w:i/>
          <w:sz w:val="24"/>
          <w:szCs w:val="24"/>
        </w:rPr>
        <w:t>VISIÓN: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i/>
          <w:sz w:val="24"/>
          <w:szCs w:val="24"/>
        </w:rPr>
        <w:t>Ser la principal asociación comercializadora de chatarra en el departamento de Boyacá en el 2020, siendo así el mejor proveedor de materia prima para la siderúrgica del país”.</w:t>
      </w:r>
    </w:p>
    <w:p w:rsidR="000A4E85" w:rsidRDefault="000A4E85" w:rsidP="000A4E8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A4E85" w:rsidRDefault="000A4E85" w:rsidP="000A4E8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A4E85">
        <w:rPr>
          <w:rFonts w:ascii="Arial" w:hAnsi="Arial" w:cs="Arial"/>
          <w:b/>
          <w:i/>
          <w:sz w:val="24"/>
          <w:szCs w:val="24"/>
        </w:rPr>
        <w:t xml:space="preserve">MISIÓN: </w:t>
      </w:r>
      <w:r w:rsidR="006B62B5">
        <w:rPr>
          <w:rFonts w:ascii="Arial" w:hAnsi="Arial" w:cs="Arial"/>
          <w:i/>
          <w:sz w:val="24"/>
          <w:szCs w:val="24"/>
        </w:rPr>
        <w:t>“Consolidar</w:t>
      </w:r>
      <w:r>
        <w:rPr>
          <w:rFonts w:ascii="Arial" w:hAnsi="Arial" w:cs="Arial"/>
          <w:i/>
          <w:sz w:val="24"/>
          <w:szCs w:val="24"/>
        </w:rPr>
        <w:t xml:space="preserve"> el mercado de chatarra local, fomentando la responsabilidad social a través de los servicios que ofrece la ACC.”</w:t>
      </w:r>
    </w:p>
    <w:p w:rsidR="000A4E85" w:rsidRPr="000A4E85" w:rsidRDefault="000A4E85" w:rsidP="000A4E8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72839" w:rsidRDefault="00772839" w:rsidP="000A4E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Default="00C53412" w:rsidP="00D13A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Figura 6</w:t>
      </w:r>
      <w:r w:rsidR="00D13A59">
        <w:rPr>
          <w:rFonts w:ascii="Arial" w:hAnsi="Arial" w:cs="Arial"/>
          <w:sz w:val="24"/>
          <w:szCs w:val="24"/>
        </w:rPr>
        <w:t>. Fotografía de algunos integrantes del X Premio Innovación en Compañía de uno de sus organizadores: Ingeniero Daniel Enrique Zambrano.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3A59" w:rsidRDefault="00D13A59" w:rsidP="00D13A59">
      <w:pPr>
        <w:spacing w:after="0"/>
        <w:rPr>
          <w:rFonts w:ascii="Arial" w:hAnsi="Arial" w:cs="Arial"/>
          <w:sz w:val="24"/>
          <w:szCs w:val="24"/>
        </w:rPr>
      </w:pPr>
    </w:p>
    <w:p w:rsidR="00D13A59" w:rsidRDefault="00D13A59" w:rsidP="00D13A59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s-ES" w:eastAsia="es-ES"/>
        </w:rPr>
        <w:drawing>
          <wp:inline distT="0" distB="0" distL="0" distR="0">
            <wp:extent cx="5612130" cy="4209098"/>
            <wp:effectExtent l="19050" t="0" r="7620" b="0"/>
            <wp:docPr id="46" name="Imagen 46" descr="C:\Users\kathy\Pictures\premio innovación\innovació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kathy\Pictures\premio innovación\innovación 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59" w:rsidRPr="00D13A59" w:rsidRDefault="00D13A59" w:rsidP="00D13A59">
      <w:pPr>
        <w:spacing w:after="0"/>
        <w:rPr>
          <w:rFonts w:ascii="Arial" w:hAnsi="Arial" w:cs="Arial"/>
          <w:b/>
          <w:sz w:val="18"/>
          <w:szCs w:val="18"/>
        </w:rPr>
      </w:pPr>
      <w:r w:rsidRPr="00D13A59">
        <w:rPr>
          <w:rFonts w:ascii="Arial" w:hAnsi="Arial" w:cs="Arial"/>
          <w:b/>
          <w:sz w:val="18"/>
          <w:szCs w:val="18"/>
        </w:rPr>
        <w:t xml:space="preserve">  Fuente: Autor.</w:t>
      </w:r>
    </w:p>
    <w:p w:rsidR="00C53412" w:rsidRDefault="00C53412" w:rsidP="00C53412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C53412" w:rsidRDefault="00C53412" w:rsidP="00C53412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C53412" w:rsidRDefault="00C53412" w:rsidP="00C53412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C53412" w:rsidRDefault="00C53412" w:rsidP="00C53412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C53412" w:rsidRDefault="00C53412" w:rsidP="00C53412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C53412" w:rsidRDefault="00C53412" w:rsidP="00C53412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C53412" w:rsidRDefault="00C53412" w:rsidP="00C53412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C53412" w:rsidRDefault="00083D6D" w:rsidP="00083D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RECORRIDO DE LA VISITA</w:t>
      </w:r>
    </w:p>
    <w:p w:rsidR="00C53412" w:rsidRDefault="00083D6D" w:rsidP="00C534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orden de la visita, estuvo relacionada con el orden de los puestos de exposición establecidos en el pasillo.</w:t>
      </w:r>
    </w:p>
    <w:p w:rsidR="00083D6D" w:rsidRDefault="00083D6D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10. </w:t>
      </w:r>
      <w:r w:rsidR="00083D6D">
        <w:rPr>
          <w:rFonts w:ascii="Arial" w:hAnsi="Arial" w:cs="Arial"/>
          <w:sz w:val="24"/>
          <w:szCs w:val="24"/>
        </w:rPr>
        <w:t>Flujograma del orden de la visita realizada.</w:t>
      </w:r>
    </w:p>
    <w:p w:rsidR="00C53412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Default="00A0471E" w:rsidP="00646A88">
      <w:pPr>
        <w:spacing w:after="0"/>
        <w:jc w:val="center"/>
      </w:pPr>
      <w:r>
        <w:object w:dxaOrig="1587" w:dyaOrig="10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39.25pt" o:ole="">
            <v:imagedata r:id="rId17" o:title=""/>
          </v:shape>
          <o:OLEObject Type="Embed" ProgID="Visio.Drawing.11" ShapeID="_x0000_i1025" DrawAspect="Content" ObjectID="_1321284768" r:id="rId18"/>
        </w:object>
      </w:r>
    </w:p>
    <w:p w:rsidR="00646A88" w:rsidRPr="00646A88" w:rsidRDefault="00646A88" w:rsidP="00646A8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46A88">
        <w:rPr>
          <w:rFonts w:ascii="Arial" w:hAnsi="Arial" w:cs="Arial"/>
          <w:b/>
          <w:sz w:val="18"/>
          <w:szCs w:val="18"/>
        </w:rPr>
        <w:t>Fuente: autor.</w:t>
      </w:r>
    </w:p>
    <w:p w:rsidR="00C53412" w:rsidRDefault="00C53412" w:rsidP="00C534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412" w:rsidRDefault="00C53412" w:rsidP="00CF18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</w:t>
      </w:r>
    </w:p>
    <w:p w:rsidR="00CF18AE" w:rsidRDefault="00CF18AE" w:rsidP="003A33C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F18AE" w:rsidRPr="00CF18AE" w:rsidRDefault="00CF18AE" w:rsidP="003A33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lo descrito con anterioridad el problema radica en que </w:t>
      </w:r>
      <w:r w:rsidR="003A33C6">
        <w:rPr>
          <w:rFonts w:ascii="Arial" w:hAnsi="Arial" w:cs="Arial"/>
          <w:sz w:val="24"/>
          <w:szCs w:val="24"/>
        </w:rPr>
        <w:t xml:space="preserve">a pesar de que hubo participación en el X premio innovación, con los grupos: Asociación Comercializadora de Chatarrería, New-expo, Pupitre Modular y </w:t>
      </w:r>
      <w:r w:rsidR="0053688E">
        <w:rPr>
          <w:rFonts w:ascii="Arial" w:hAnsi="Arial" w:cs="Arial"/>
          <w:sz w:val="24"/>
          <w:szCs w:val="24"/>
        </w:rPr>
        <w:t>pulsador de inyectores; no se evidenció una participación mayor por parte de los estudiantes no sólo de ingeniería industrial sino tambi</w:t>
      </w:r>
      <w:r w:rsidR="008D09EB">
        <w:rPr>
          <w:rFonts w:ascii="Arial" w:hAnsi="Arial" w:cs="Arial"/>
          <w:sz w:val="24"/>
          <w:szCs w:val="24"/>
        </w:rPr>
        <w:t xml:space="preserve">én de otras carreras, disminuyéndose la </w:t>
      </w:r>
      <w:r w:rsidR="008D09EB">
        <w:rPr>
          <w:rFonts w:ascii="Arial" w:hAnsi="Arial" w:cs="Arial"/>
          <w:sz w:val="24"/>
          <w:szCs w:val="24"/>
        </w:rPr>
        <w:lastRenderedPageBreak/>
        <w:t>tasa de motivación por parte de ellos, sin que exi</w:t>
      </w:r>
      <w:r w:rsidR="007523DD">
        <w:rPr>
          <w:rFonts w:ascii="Arial" w:hAnsi="Arial" w:cs="Arial"/>
          <w:sz w:val="24"/>
          <w:szCs w:val="24"/>
        </w:rPr>
        <w:t>stan alternativas de inclusión del por qué el modelo de deserción.</w:t>
      </w:r>
    </w:p>
    <w:p w:rsidR="00C53412" w:rsidRPr="00B802A1" w:rsidRDefault="00C53412" w:rsidP="00CF18AE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C53412" w:rsidRPr="00720378" w:rsidRDefault="00C53412" w:rsidP="00CF18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3412" w:rsidRDefault="00C53412" w:rsidP="00CF18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3412" w:rsidRDefault="00CF18AE" w:rsidP="00CF18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CONCLUSIONES Y RECOMENDACIONES</w:t>
      </w:r>
    </w:p>
    <w:p w:rsidR="00CF18AE" w:rsidRDefault="00CF18AE" w:rsidP="00CF18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18AE" w:rsidRPr="000D12DF" w:rsidRDefault="003B4731" w:rsidP="003B473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Existieron 4 grupos participantes en el premio innovación: Asociación Comercializadora de Chatarrería, New-expo, Pupitre Modular y pulsador de inyectores.</w:t>
      </w:r>
    </w:p>
    <w:p w:rsidR="000D12DF" w:rsidRPr="003B4731" w:rsidRDefault="000D12DF" w:rsidP="000D12DF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0315" w:rsidRPr="000F0315" w:rsidRDefault="003B4731" w:rsidP="003B473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los participantes tuvieron un </w:t>
      </w:r>
      <w:r w:rsidR="00300DC1">
        <w:rPr>
          <w:rFonts w:ascii="Arial" w:hAnsi="Arial" w:cs="Arial"/>
          <w:sz w:val="24"/>
          <w:szCs w:val="24"/>
        </w:rPr>
        <w:t>alto</w:t>
      </w:r>
      <w:r>
        <w:rPr>
          <w:rFonts w:ascii="Arial" w:hAnsi="Arial" w:cs="Arial"/>
          <w:sz w:val="24"/>
          <w:szCs w:val="24"/>
        </w:rPr>
        <w:t xml:space="preserve"> grado de innovación que va desde la creación de nuevos productos como la silla modular, el filtro para exostos y el sistema de pulsador de inyectores</w:t>
      </w:r>
      <w:r w:rsidR="000F0315">
        <w:rPr>
          <w:rFonts w:ascii="Arial" w:hAnsi="Arial" w:cs="Arial"/>
          <w:sz w:val="24"/>
          <w:szCs w:val="24"/>
        </w:rPr>
        <w:t>, hasta la constitución de empresa como la comercializadora de chatarrería.</w:t>
      </w:r>
    </w:p>
    <w:p w:rsidR="000F0315" w:rsidRPr="000F0315" w:rsidRDefault="000F0315" w:rsidP="000F0315">
      <w:pPr>
        <w:pStyle w:val="Prrafodelista"/>
        <w:rPr>
          <w:rFonts w:ascii="Arial" w:hAnsi="Arial" w:cs="Arial"/>
          <w:sz w:val="24"/>
          <w:szCs w:val="24"/>
        </w:rPr>
      </w:pPr>
    </w:p>
    <w:p w:rsidR="003C5D75" w:rsidRPr="003C5D75" w:rsidRDefault="005C4F91" w:rsidP="003B473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necesario la creación de estrategias que permitan </w:t>
      </w:r>
      <w:r w:rsidR="000151EF">
        <w:rPr>
          <w:rFonts w:ascii="Arial" w:hAnsi="Arial" w:cs="Arial"/>
          <w:sz w:val="24"/>
          <w:szCs w:val="24"/>
        </w:rPr>
        <w:t>aumentar la tasa de participación de los estudiantes, como un sentimiento de motivación personal</w:t>
      </w:r>
      <w:r w:rsidR="003C5D75">
        <w:rPr>
          <w:rFonts w:ascii="Arial" w:hAnsi="Arial" w:cs="Arial"/>
          <w:sz w:val="24"/>
          <w:szCs w:val="24"/>
        </w:rPr>
        <w:t xml:space="preserve"> más que una obligación.</w:t>
      </w:r>
    </w:p>
    <w:p w:rsidR="003C5D75" w:rsidRPr="003C5D75" w:rsidRDefault="003C5D75" w:rsidP="003C5D75">
      <w:pPr>
        <w:pStyle w:val="Prrafodelista"/>
        <w:rPr>
          <w:rFonts w:ascii="Arial" w:hAnsi="Arial" w:cs="Arial"/>
          <w:sz w:val="24"/>
          <w:szCs w:val="24"/>
        </w:rPr>
      </w:pPr>
    </w:p>
    <w:p w:rsidR="00194535" w:rsidRPr="00194535" w:rsidRDefault="003C5D75" w:rsidP="003B473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Generar mayor promoción y publicidad al interior de toda la universidad para con ello, lograr </w:t>
      </w:r>
      <w:r w:rsidR="00194535">
        <w:rPr>
          <w:rFonts w:ascii="Arial" w:hAnsi="Arial" w:cs="Arial"/>
          <w:sz w:val="24"/>
          <w:szCs w:val="24"/>
        </w:rPr>
        <w:t>que los estudiantes entiendan la importancia de estar inscritos en el premio innovación, generando la inclusión de nuevas carreras que amplíen los rangos de desarrollo e intercambio de conocimientos y vivencias.</w:t>
      </w:r>
    </w:p>
    <w:p w:rsidR="00194535" w:rsidRPr="00194535" w:rsidRDefault="00194535" w:rsidP="00194535">
      <w:pPr>
        <w:pStyle w:val="Prrafodelista"/>
        <w:rPr>
          <w:rFonts w:ascii="Arial" w:hAnsi="Arial" w:cs="Arial"/>
          <w:sz w:val="24"/>
          <w:szCs w:val="24"/>
        </w:rPr>
      </w:pPr>
    </w:p>
    <w:p w:rsidR="007C3F61" w:rsidRPr="007C3F61" w:rsidRDefault="00300DC1" w:rsidP="003B473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que el premio innovación es uno de los elementos constitutivos de imagen del programa de Ingeniería Industrial</w:t>
      </w:r>
      <w:r w:rsidR="007C3F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de importancia que se den</w:t>
      </w:r>
      <w:r w:rsidR="007C3F61">
        <w:rPr>
          <w:rFonts w:ascii="Arial" w:hAnsi="Arial" w:cs="Arial"/>
          <w:sz w:val="24"/>
          <w:szCs w:val="24"/>
        </w:rPr>
        <w:t xml:space="preserve"> planeaciones con tiempos específicos que permitan tener en cuenta factores necesarios para su óptimo desarrollo.</w:t>
      </w:r>
    </w:p>
    <w:p w:rsidR="007C3F61" w:rsidRPr="007C3F61" w:rsidRDefault="007C3F61" w:rsidP="007C3F61">
      <w:pPr>
        <w:pStyle w:val="Prrafodelista"/>
        <w:rPr>
          <w:rFonts w:ascii="Arial" w:hAnsi="Arial" w:cs="Arial"/>
          <w:sz w:val="24"/>
          <w:szCs w:val="24"/>
        </w:rPr>
      </w:pPr>
    </w:p>
    <w:p w:rsidR="003B4731" w:rsidRPr="00CF18AE" w:rsidRDefault="007C3F61" w:rsidP="003B473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Seguir en la búsqueda de apoyos y convenios que permitan la interacción de los estudiantes, docentes y entes externos a la universidad en una matriz de  </w:t>
      </w:r>
      <w:r w:rsidR="00300DC1">
        <w:rPr>
          <w:rFonts w:ascii="Arial" w:hAnsi="Arial" w:cs="Arial"/>
          <w:sz w:val="24"/>
          <w:szCs w:val="24"/>
        </w:rPr>
        <w:t xml:space="preserve"> </w:t>
      </w:r>
      <w:r w:rsidR="000151EF">
        <w:rPr>
          <w:rFonts w:ascii="Arial" w:hAnsi="Arial" w:cs="Arial"/>
          <w:sz w:val="24"/>
          <w:szCs w:val="24"/>
        </w:rPr>
        <w:t xml:space="preserve"> </w:t>
      </w:r>
      <w:r w:rsidR="001F57E9">
        <w:rPr>
          <w:rFonts w:ascii="Arial" w:hAnsi="Arial" w:cs="Arial"/>
          <w:sz w:val="24"/>
          <w:szCs w:val="24"/>
        </w:rPr>
        <w:t xml:space="preserve"> </w:t>
      </w:r>
      <w:r w:rsidR="003B4731">
        <w:rPr>
          <w:rFonts w:ascii="Arial" w:hAnsi="Arial" w:cs="Arial"/>
          <w:sz w:val="24"/>
          <w:szCs w:val="24"/>
        </w:rPr>
        <w:t xml:space="preserve"> </w:t>
      </w:r>
    </w:p>
    <w:p w:rsidR="00CF18AE" w:rsidRDefault="00CF18AE" w:rsidP="00CF18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3412" w:rsidRDefault="00C53412" w:rsidP="00C534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3412" w:rsidRDefault="00C53412" w:rsidP="00C53412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53412" w:rsidRDefault="00C53412" w:rsidP="00C53412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53412" w:rsidRDefault="00C53412" w:rsidP="00C53412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53412" w:rsidRDefault="00CF18AE" w:rsidP="00C53412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KATHY ESTEFANY DIAZ GIL</w:t>
      </w:r>
    </w:p>
    <w:p w:rsidR="00C53412" w:rsidRPr="006177A2" w:rsidRDefault="00CF18AE" w:rsidP="00C5341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 7° semestre de Ingeniería Industrial.</w:t>
      </w:r>
    </w:p>
    <w:p w:rsidR="00C53412" w:rsidRPr="00E54757" w:rsidRDefault="00C53412" w:rsidP="00C5341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C53412" w:rsidRPr="004C4720" w:rsidRDefault="00C53412" w:rsidP="00C53412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37B70" w:rsidRDefault="00A951E6"/>
    <w:p w:rsidR="00226B3B" w:rsidRDefault="00226B3B"/>
    <w:p w:rsidR="00226B3B" w:rsidRDefault="00226B3B"/>
    <w:sectPr w:rsidR="00226B3B" w:rsidSect="00347AB1">
      <w:headerReference w:type="default" r:id="rId19"/>
      <w:footerReference w:type="first" r:id="rId20"/>
      <w:pgSz w:w="12240" w:h="20160" w:code="5"/>
      <w:pgMar w:top="2268" w:right="1134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E6" w:rsidRDefault="00A951E6" w:rsidP="00D35735">
      <w:pPr>
        <w:spacing w:after="0" w:line="240" w:lineRule="auto"/>
      </w:pPr>
      <w:r>
        <w:separator/>
      </w:r>
    </w:p>
  </w:endnote>
  <w:endnote w:type="continuationSeparator" w:id="0">
    <w:p w:rsidR="00A951E6" w:rsidRDefault="00A951E6" w:rsidP="00D3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CHOD C+ T T 810 O 00">
    <w:altName w:val="T T 81 0 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55" w:rsidRDefault="00A951E6">
    <w:pPr>
      <w:pStyle w:val="Piedepgina"/>
    </w:pPr>
  </w:p>
  <w:p w:rsidR="003E5A55" w:rsidRDefault="00A951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E6" w:rsidRDefault="00A951E6" w:rsidP="00D35735">
      <w:pPr>
        <w:spacing w:after="0" w:line="240" w:lineRule="auto"/>
      </w:pPr>
      <w:r>
        <w:separator/>
      </w:r>
    </w:p>
  </w:footnote>
  <w:footnote w:type="continuationSeparator" w:id="0">
    <w:p w:rsidR="00A951E6" w:rsidRDefault="00A951E6" w:rsidP="00D35735">
      <w:pPr>
        <w:spacing w:after="0" w:line="240" w:lineRule="auto"/>
      </w:pPr>
      <w:r>
        <w:continuationSeparator/>
      </w:r>
    </w:p>
  </w:footnote>
  <w:footnote w:id="1">
    <w:p w:rsidR="004E252C" w:rsidRDefault="004E252C" w:rsidP="00AD6EF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AD6EF6">
        <w:t xml:space="preserve"> </w:t>
      </w:r>
      <w:r>
        <w:t>Psicología Positiva, Creatividad</w:t>
      </w:r>
      <w:r w:rsidR="00AD6EF6">
        <w:t>-Artículos y enlaces. Disponible en [</w:t>
      </w:r>
      <w:r w:rsidRPr="004E252C">
        <w:t>http://www.psicologia-positiva.com/creatividad.html</w:t>
      </w:r>
      <w:r w:rsidR="00AD6EF6">
        <w:t>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2C" w:rsidRDefault="00C6032C"/>
  <w:tbl>
    <w:tblPr>
      <w:tblW w:w="90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05"/>
      <w:gridCol w:w="3715"/>
      <w:gridCol w:w="3125"/>
    </w:tblGrid>
    <w:tr w:rsidR="003E5A55" w:rsidTr="00C6032C">
      <w:trPr>
        <w:cantSplit/>
        <w:trHeight w:val="471"/>
      </w:trPr>
      <w:tc>
        <w:tcPr>
          <w:tcW w:w="2205" w:type="dxa"/>
        </w:tcPr>
        <w:p w:rsidR="003E5A55" w:rsidRPr="00D35735" w:rsidRDefault="00DD3CEA" w:rsidP="00D35735">
          <w:pPr>
            <w:pStyle w:val="Encabezado"/>
            <w:tabs>
              <w:tab w:val="left" w:pos="2580"/>
              <w:tab w:val="left" w:pos="2985"/>
            </w:tabs>
            <w:spacing w:after="120" w:line="276" w:lineRule="aut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D35735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HOJA   </w:t>
          </w:r>
          <w:r w:rsidR="0015521F" w:rsidRPr="00D35735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D35735">
            <w:rPr>
              <w:rFonts w:ascii="Arial" w:hAnsi="Arial" w:cs="Arial"/>
              <w:color w:val="000000" w:themeColor="text1"/>
              <w:sz w:val="20"/>
              <w:szCs w:val="20"/>
            </w:rPr>
            <w:instrText xml:space="preserve"> PAGE   \* MERGEFORMAT </w:instrText>
          </w:r>
          <w:r w:rsidR="0015521F" w:rsidRPr="00D35735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6C76BB"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t>11</w:t>
          </w:r>
          <w:r w:rsidR="0015521F" w:rsidRPr="00D35735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  <w:r w:rsidRPr="00D35735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DE 20</w:t>
          </w:r>
        </w:p>
      </w:tc>
      <w:tc>
        <w:tcPr>
          <w:tcW w:w="3715" w:type="dxa"/>
        </w:tcPr>
        <w:p w:rsidR="003E5A55" w:rsidRPr="00D35735" w:rsidRDefault="00D35735" w:rsidP="00D35735">
          <w:pPr>
            <w:pStyle w:val="Encabezado"/>
            <w:tabs>
              <w:tab w:val="left" w:pos="2580"/>
              <w:tab w:val="left" w:pos="2985"/>
            </w:tabs>
            <w:spacing w:after="120" w:line="276" w:lineRule="aut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D35735">
            <w:rPr>
              <w:rFonts w:ascii="Arial" w:hAnsi="Arial" w:cs="Arial"/>
              <w:color w:val="000000" w:themeColor="text1"/>
              <w:sz w:val="20"/>
              <w:szCs w:val="20"/>
            </w:rPr>
            <w:t>UNIVERSIDAD DE BOYACÁ</w:t>
          </w:r>
        </w:p>
      </w:tc>
      <w:tc>
        <w:tcPr>
          <w:tcW w:w="3125" w:type="dxa"/>
          <w:vMerge w:val="restart"/>
        </w:tcPr>
        <w:p w:rsidR="003E5A55" w:rsidRDefault="00D35735" w:rsidP="00842C06">
          <w:pPr>
            <w:pStyle w:val="Encabezado"/>
            <w:tabs>
              <w:tab w:val="left" w:pos="2580"/>
              <w:tab w:val="left" w:pos="2985"/>
            </w:tabs>
            <w:spacing w:after="120" w:line="276" w:lineRule="auto"/>
            <w:jc w:val="center"/>
            <w:rPr>
              <w:rFonts w:ascii="Arial Narrow" w:hAnsi="Arial Narrow"/>
              <w:color w:val="808080"/>
            </w:rPr>
          </w:pPr>
          <w:r>
            <w:object w:dxaOrig="2985" w:dyaOrig="22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9.25pt;height:114.75pt" o:ole="">
                <v:imagedata r:id="rId1" o:title=""/>
              </v:shape>
              <o:OLEObject Type="Embed" ProgID="PBrush" ShapeID="_x0000_i1026" DrawAspect="Content" ObjectID="_1321284769" r:id="rId2"/>
            </w:object>
          </w:r>
        </w:p>
      </w:tc>
    </w:tr>
    <w:tr w:rsidR="003E5A55" w:rsidTr="00C6032C">
      <w:trPr>
        <w:cantSplit/>
        <w:trHeight w:val="267"/>
      </w:trPr>
      <w:tc>
        <w:tcPr>
          <w:tcW w:w="2205" w:type="dxa"/>
        </w:tcPr>
        <w:p w:rsidR="003E5A55" w:rsidRPr="00D35735" w:rsidRDefault="00DD3CEA" w:rsidP="00D35735">
          <w:pPr>
            <w:pStyle w:val="Encabezado"/>
            <w:tabs>
              <w:tab w:val="left" w:pos="2580"/>
              <w:tab w:val="left" w:pos="2985"/>
            </w:tabs>
            <w:spacing w:after="120" w:line="276" w:lineRule="aut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D35735">
            <w:rPr>
              <w:rFonts w:ascii="Arial" w:hAnsi="Arial" w:cs="Arial"/>
              <w:color w:val="000000" w:themeColor="text1"/>
              <w:sz w:val="20"/>
              <w:szCs w:val="20"/>
            </w:rPr>
            <w:t>FECHA  2</w:t>
          </w:r>
          <w:r w:rsidR="00D35735" w:rsidRPr="00D35735">
            <w:rPr>
              <w:rFonts w:ascii="Arial" w:hAnsi="Arial" w:cs="Arial"/>
              <w:color w:val="000000" w:themeColor="text1"/>
              <w:sz w:val="20"/>
              <w:szCs w:val="20"/>
            </w:rPr>
            <w:t>8/09</w:t>
          </w:r>
          <w:r w:rsidRPr="00D35735">
            <w:rPr>
              <w:rFonts w:ascii="Arial" w:hAnsi="Arial" w:cs="Arial"/>
              <w:color w:val="000000" w:themeColor="text1"/>
              <w:sz w:val="20"/>
              <w:szCs w:val="20"/>
            </w:rPr>
            <w:t>/2009</w:t>
          </w:r>
        </w:p>
      </w:tc>
      <w:tc>
        <w:tcPr>
          <w:tcW w:w="3715" w:type="dxa"/>
        </w:tcPr>
        <w:p w:rsidR="003E5A55" w:rsidRPr="00D35735" w:rsidRDefault="00D35735" w:rsidP="00D35735">
          <w:pPr>
            <w:pStyle w:val="Encabezado"/>
            <w:tabs>
              <w:tab w:val="left" w:pos="2580"/>
              <w:tab w:val="left" w:pos="2985"/>
            </w:tabs>
            <w:spacing w:line="276" w:lineRule="aut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FACULTAD DE CIENCIAS E INGENIERÍA</w:t>
          </w:r>
        </w:p>
      </w:tc>
      <w:tc>
        <w:tcPr>
          <w:tcW w:w="3125" w:type="dxa"/>
          <w:vMerge/>
        </w:tcPr>
        <w:p w:rsidR="003E5A55" w:rsidRDefault="00A951E6">
          <w:pPr>
            <w:pStyle w:val="Encabezado"/>
            <w:tabs>
              <w:tab w:val="left" w:pos="2580"/>
              <w:tab w:val="left" w:pos="2985"/>
            </w:tabs>
            <w:spacing w:after="120" w:line="276" w:lineRule="auto"/>
            <w:jc w:val="right"/>
            <w:rPr>
              <w:rFonts w:ascii="Arial Narrow" w:hAnsi="Arial Narrow"/>
              <w:color w:val="808080"/>
            </w:rPr>
          </w:pPr>
        </w:p>
      </w:tc>
    </w:tr>
    <w:tr w:rsidR="003E5A55" w:rsidTr="00C6032C">
      <w:trPr>
        <w:cantSplit/>
        <w:trHeight w:val="73"/>
      </w:trPr>
      <w:tc>
        <w:tcPr>
          <w:tcW w:w="2205" w:type="dxa"/>
          <w:vMerge w:val="restart"/>
        </w:tcPr>
        <w:p w:rsidR="003E5A55" w:rsidRPr="00D35735" w:rsidRDefault="00D35735" w:rsidP="00D35735">
          <w:pPr>
            <w:pStyle w:val="Encabezado"/>
            <w:tabs>
              <w:tab w:val="left" w:pos="2580"/>
              <w:tab w:val="left" w:pos="2985"/>
            </w:tabs>
            <w:spacing w:after="120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object w:dxaOrig="1800" w:dyaOrig="1785">
              <v:shape id="_x0000_i1027" type="#_x0000_t75" style="width:90pt;height:89.25pt" o:ole="">
                <v:imagedata r:id="rId3" o:title=""/>
              </v:shape>
              <o:OLEObject Type="Embed" ProgID="PBrush" ShapeID="_x0000_i1027" DrawAspect="Content" ObjectID="_1321284770" r:id="rId4"/>
            </w:object>
          </w:r>
        </w:p>
      </w:tc>
      <w:tc>
        <w:tcPr>
          <w:tcW w:w="3715" w:type="dxa"/>
        </w:tcPr>
        <w:p w:rsidR="003E5A55" w:rsidRDefault="00D35735" w:rsidP="00D35735">
          <w:pPr>
            <w:pStyle w:val="Encabezado"/>
            <w:tabs>
              <w:tab w:val="left" w:pos="2580"/>
              <w:tab w:val="left" w:pos="2985"/>
            </w:tabs>
            <w:spacing w:line="276" w:lineRule="aut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D35735">
            <w:rPr>
              <w:rFonts w:ascii="Arial" w:hAnsi="Arial" w:cs="Arial"/>
              <w:color w:val="000000" w:themeColor="text1"/>
              <w:sz w:val="20"/>
              <w:szCs w:val="20"/>
            </w:rPr>
            <w:t>INGENIERÍA INDUSTRIAL</w:t>
          </w:r>
        </w:p>
        <w:p w:rsidR="00C6032C" w:rsidRPr="00D35735" w:rsidRDefault="00C6032C" w:rsidP="00D35735">
          <w:pPr>
            <w:pStyle w:val="Encabezado"/>
            <w:tabs>
              <w:tab w:val="left" w:pos="2580"/>
              <w:tab w:val="left" w:pos="2985"/>
            </w:tabs>
            <w:spacing w:line="276" w:lineRule="auto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INFORME TÉNICO</w:t>
          </w:r>
        </w:p>
      </w:tc>
      <w:tc>
        <w:tcPr>
          <w:tcW w:w="3125" w:type="dxa"/>
          <w:vMerge/>
        </w:tcPr>
        <w:p w:rsidR="003E5A55" w:rsidRDefault="00A951E6">
          <w:pPr>
            <w:pStyle w:val="Encabezado"/>
            <w:tabs>
              <w:tab w:val="left" w:pos="2580"/>
              <w:tab w:val="left" w:pos="2985"/>
            </w:tabs>
            <w:spacing w:after="120" w:line="276" w:lineRule="auto"/>
            <w:jc w:val="right"/>
            <w:rPr>
              <w:rFonts w:ascii="Arial Narrow" w:hAnsi="Arial Narrow"/>
              <w:color w:val="808080"/>
            </w:rPr>
          </w:pPr>
        </w:p>
      </w:tc>
    </w:tr>
    <w:tr w:rsidR="003E5A55" w:rsidTr="00842C06">
      <w:trPr>
        <w:cantSplit/>
        <w:trHeight w:val="1034"/>
      </w:trPr>
      <w:tc>
        <w:tcPr>
          <w:tcW w:w="2205" w:type="dxa"/>
          <w:vMerge/>
        </w:tcPr>
        <w:p w:rsidR="003E5A55" w:rsidRPr="00D35735" w:rsidRDefault="00A951E6" w:rsidP="00D35735">
          <w:pPr>
            <w:pStyle w:val="Encabezado"/>
            <w:tabs>
              <w:tab w:val="left" w:pos="2580"/>
              <w:tab w:val="left" w:pos="2985"/>
            </w:tabs>
            <w:spacing w:after="120"/>
            <w:jc w:val="center"/>
            <w:rPr>
              <w:rFonts w:ascii="Arial" w:hAnsi="Arial" w:cs="Arial"/>
              <w:noProof/>
              <w:color w:val="000000" w:themeColor="text1"/>
              <w:sz w:val="20"/>
              <w:szCs w:val="20"/>
              <w:lang w:eastAsia="es-CO"/>
            </w:rPr>
          </w:pPr>
        </w:p>
      </w:tc>
      <w:tc>
        <w:tcPr>
          <w:tcW w:w="3715" w:type="dxa"/>
        </w:tcPr>
        <w:p w:rsidR="00D35735" w:rsidRDefault="00D35735" w:rsidP="00D35735">
          <w:pPr>
            <w:pStyle w:val="Encabezado"/>
            <w:tabs>
              <w:tab w:val="left" w:pos="2580"/>
              <w:tab w:val="left" w:pos="2985"/>
            </w:tabs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D35735" w:rsidRDefault="00D35735" w:rsidP="00D35735">
          <w:pPr>
            <w:pStyle w:val="Encabezado"/>
            <w:tabs>
              <w:tab w:val="left" w:pos="2580"/>
              <w:tab w:val="left" w:pos="2985"/>
            </w:tabs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3E5A55" w:rsidRDefault="00DD3CEA" w:rsidP="00D35735">
          <w:pPr>
            <w:pStyle w:val="Encabezado"/>
            <w:tabs>
              <w:tab w:val="left" w:pos="2580"/>
              <w:tab w:val="left" w:pos="2985"/>
            </w:tabs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D35735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CASO: </w:t>
          </w:r>
          <w:r w:rsidR="003143B2">
            <w:rPr>
              <w:rFonts w:ascii="Arial" w:hAnsi="Arial" w:cs="Arial"/>
              <w:color w:val="000000" w:themeColor="text1"/>
              <w:sz w:val="20"/>
              <w:szCs w:val="20"/>
            </w:rPr>
            <w:t>X</w:t>
          </w:r>
          <w:r w:rsidR="00D35735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PREMIO INNOVACIÓN</w:t>
          </w:r>
        </w:p>
        <w:p w:rsidR="00D35735" w:rsidRPr="00D35735" w:rsidRDefault="00D35735" w:rsidP="00D35735">
          <w:pPr>
            <w:pStyle w:val="Encabezado"/>
            <w:tabs>
              <w:tab w:val="left" w:pos="2580"/>
              <w:tab w:val="left" w:pos="2985"/>
            </w:tabs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“ EL MUNDO DEL SIGLO XXI</w:t>
          </w:r>
        </w:p>
      </w:tc>
      <w:tc>
        <w:tcPr>
          <w:tcW w:w="3125" w:type="dxa"/>
          <w:vMerge/>
        </w:tcPr>
        <w:p w:rsidR="003E5A55" w:rsidRDefault="00A951E6">
          <w:pPr>
            <w:pStyle w:val="Encabezado"/>
            <w:tabs>
              <w:tab w:val="left" w:pos="2580"/>
              <w:tab w:val="left" w:pos="2985"/>
            </w:tabs>
            <w:spacing w:after="120" w:line="276" w:lineRule="auto"/>
            <w:jc w:val="right"/>
            <w:rPr>
              <w:rFonts w:ascii="Arial Narrow" w:hAnsi="Arial Narrow"/>
              <w:color w:val="808080"/>
            </w:rPr>
          </w:pPr>
        </w:p>
      </w:tc>
    </w:tr>
  </w:tbl>
  <w:p w:rsidR="003E5A55" w:rsidRDefault="00A951E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E34"/>
    <w:multiLevelType w:val="hybridMultilevel"/>
    <w:tmpl w:val="7696D068"/>
    <w:lvl w:ilvl="0" w:tplc="F5C640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1A93"/>
    <w:multiLevelType w:val="hybridMultilevel"/>
    <w:tmpl w:val="B95EFCF6"/>
    <w:lvl w:ilvl="0" w:tplc="97344A66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633D55AC"/>
    <w:multiLevelType w:val="hybridMultilevel"/>
    <w:tmpl w:val="3146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144FD"/>
    <w:multiLevelType w:val="hybridMultilevel"/>
    <w:tmpl w:val="D2408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53412"/>
    <w:rsid w:val="000151EF"/>
    <w:rsid w:val="00026003"/>
    <w:rsid w:val="000353C9"/>
    <w:rsid w:val="00067ED1"/>
    <w:rsid w:val="000810E5"/>
    <w:rsid w:val="00083D6D"/>
    <w:rsid w:val="000A4E85"/>
    <w:rsid w:val="000D12DF"/>
    <w:rsid w:val="000F0315"/>
    <w:rsid w:val="0011169C"/>
    <w:rsid w:val="0015521F"/>
    <w:rsid w:val="00155591"/>
    <w:rsid w:val="00194535"/>
    <w:rsid w:val="001F57E9"/>
    <w:rsid w:val="00226B3B"/>
    <w:rsid w:val="00265A76"/>
    <w:rsid w:val="002C5B86"/>
    <w:rsid w:val="002F69D8"/>
    <w:rsid w:val="00300DC1"/>
    <w:rsid w:val="003143B2"/>
    <w:rsid w:val="00327C49"/>
    <w:rsid w:val="00347AB1"/>
    <w:rsid w:val="003513E1"/>
    <w:rsid w:val="003A33C6"/>
    <w:rsid w:val="003A5A74"/>
    <w:rsid w:val="003B4731"/>
    <w:rsid w:val="003C5D75"/>
    <w:rsid w:val="00434E1E"/>
    <w:rsid w:val="004357A1"/>
    <w:rsid w:val="004366F4"/>
    <w:rsid w:val="00465376"/>
    <w:rsid w:val="00471DE4"/>
    <w:rsid w:val="0048048D"/>
    <w:rsid w:val="004937CF"/>
    <w:rsid w:val="004C6A53"/>
    <w:rsid w:val="004E252C"/>
    <w:rsid w:val="004F5DB5"/>
    <w:rsid w:val="0053688E"/>
    <w:rsid w:val="0054420F"/>
    <w:rsid w:val="005A322E"/>
    <w:rsid w:val="005B303B"/>
    <w:rsid w:val="005B66BC"/>
    <w:rsid w:val="005B74B7"/>
    <w:rsid w:val="005C3D55"/>
    <w:rsid w:val="005C4F91"/>
    <w:rsid w:val="005F0922"/>
    <w:rsid w:val="00646A88"/>
    <w:rsid w:val="00652462"/>
    <w:rsid w:val="00677385"/>
    <w:rsid w:val="006A6BC1"/>
    <w:rsid w:val="006B62B5"/>
    <w:rsid w:val="006C76BB"/>
    <w:rsid w:val="00721E22"/>
    <w:rsid w:val="00741855"/>
    <w:rsid w:val="007523DD"/>
    <w:rsid w:val="00772839"/>
    <w:rsid w:val="00774481"/>
    <w:rsid w:val="007A50F0"/>
    <w:rsid w:val="007C3F61"/>
    <w:rsid w:val="00826282"/>
    <w:rsid w:val="00832C64"/>
    <w:rsid w:val="00842C06"/>
    <w:rsid w:val="00891AF3"/>
    <w:rsid w:val="008B7F5F"/>
    <w:rsid w:val="008D09EB"/>
    <w:rsid w:val="009F4543"/>
    <w:rsid w:val="00A0471E"/>
    <w:rsid w:val="00A2292A"/>
    <w:rsid w:val="00A30F01"/>
    <w:rsid w:val="00A3710E"/>
    <w:rsid w:val="00A46F54"/>
    <w:rsid w:val="00A5006F"/>
    <w:rsid w:val="00A951E6"/>
    <w:rsid w:val="00AD6EF6"/>
    <w:rsid w:val="00B42E5E"/>
    <w:rsid w:val="00B54B2F"/>
    <w:rsid w:val="00B609A4"/>
    <w:rsid w:val="00B65612"/>
    <w:rsid w:val="00C53412"/>
    <w:rsid w:val="00C6032C"/>
    <w:rsid w:val="00C64D82"/>
    <w:rsid w:val="00CF18AE"/>
    <w:rsid w:val="00D13A59"/>
    <w:rsid w:val="00D35735"/>
    <w:rsid w:val="00D70EB6"/>
    <w:rsid w:val="00D753A5"/>
    <w:rsid w:val="00DD3CEA"/>
    <w:rsid w:val="00DD4855"/>
    <w:rsid w:val="00E32646"/>
    <w:rsid w:val="00E44925"/>
    <w:rsid w:val="00E94A17"/>
    <w:rsid w:val="00EB5A6C"/>
    <w:rsid w:val="00ED0F41"/>
    <w:rsid w:val="00EE5D26"/>
    <w:rsid w:val="00F00EF2"/>
    <w:rsid w:val="00F432AF"/>
    <w:rsid w:val="00F451E4"/>
    <w:rsid w:val="00F56B78"/>
    <w:rsid w:val="00F84A9C"/>
    <w:rsid w:val="00FC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5" type="connector" idref="#_x0000_s1066"/>
        <o:r id="V:Rule6" type="connector" idref="#_x0000_s1064"/>
        <o:r id="V:Rule7" type="connector" idref="#_x0000_s1069"/>
        <o:r id="V:Rule8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1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34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34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nhideWhenUsed/>
    <w:rsid w:val="00C53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5341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semiHidden/>
    <w:unhideWhenUsed/>
    <w:rsid w:val="00C53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C53412"/>
    <w:rPr>
      <w:rFonts w:ascii="Calibri" w:eastAsia="Calibri" w:hAnsi="Calibri" w:cs="Times New Roman"/>
    </w:rPr>
  </w:style>
  <w:style w:type="paragraph" w:styleId="Sinespaciado">
    <w:name w:val="No Spacing"/>
    <w:qFormat/>
    <w:rsid w:val="00C5341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Textoindependiente31">
    <w:name w:val="Texto independiente 31"/>
    <w:basedOn w:val="Normal"/>
    <w:rsid w:val="00C53412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412"/>
    <w:rPr>
      <w:rFonts w:ascii="Tahoma" w:eastAsia="Calibri" w:hAnsi="Tahoma" w:cs="Tahoma"/>
      <w:sz w:val="16"/>
      <w:szCs w:val="16"/>
    </w:rPr>
  </w:style>
  <w:style w:type="paragraph" w:customStyle="1" w:styleId="estilo4">
    <w:name w:val="estilo4"/>
    <w:basedOn w:val="Normal"/>
    <w:rsid w:val="00226B3B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2"/>
      <w:szCs w:val="12"/>
      <w:lang w:eastAsia="es-CO"/>
    </w:rPr>
  </w:style>
  <w:style w:type="paragraph" w:styleId="NormalWeb">
    <w:name w:val="Normal (Web)"/>
    <w:basedOn w:val="Normal"/>
    <w:uiPriority w:val="99"/>
    <w:unhideWhenUsed/>
    <w:rsid w:val="00226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CF18A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E25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252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252C"/>
    <w:rPr>
      <w:vertAlign w:val="superscript"/>
    </w:rPr>
  </w:style>
  <w:style w:type="paragraph" w:customStyle="1" w:styleId="Default">
    <w:name w:val="Default"/>
    <w:rsid w:val="00AD6EF6"/>
    <w:pPr>
      <w:autoSpaceDE w:val="0"/>
      <w:autoSpaceDN w:val="0"/>
      <w:adjustRightInd w:val="0"/>
      <w:spacing w:after="0" w:line="240" w:lineRule="auto"/>
    </w:pPr>
    <w:rPr>
      <w:rFonts w:ascii="BCHOD C+ T T 810 O 00" w:hAnsi="BCHOD C+ T T 810 O 00" w:cs="BCHOD C+ T T 810 O 0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oleObject" Target="embeddings/oleObject2.bin"/><Relationship Id="rId1" Type="http://schemas.openxmlformats.org/officeDocument/2006/relationships/image" Target="media/image11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FBE8-D3C5-4CF3-B905-4A09759C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andrea diaz gil</dc:creator>
  <cp:lastModifiedBy>FRAILECITA</cp:lastModifiedBy>
  <cp:revision>2</cp:revision>
  <dcterms:created xsi:type="dcterms:W3CDTF">2009-12-02T23:46:00Z</dcterms:created>
  <dcterms:modified xsi:type="dcterms:W3CDTF">2009-12-02T23:46:00Z</dcterms:modified>
</cp:coreProperties>
</file>